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5" w:rsidRPr="00291D65" w:rsidRDefault="00291D65" w:rsidP="00291D65">
      <w:pPr>
        <w:spacing w:after="225"/>
        <w:jc w:val="center"/>
        <w:rPr>
          <w:iCs/>
          <w:color w:val="222222"/>
          <w:sz w:val="24"/>
          <w:szCs w:val="24"/>
          <w:shd w:val="clear" w:color="auto" w:fill="FFFFCC"/>
        </w:rPr>
      </w:pPr>
      <w:r w:rsidRPr="00291D65">
        <w:rPr>
          <w:iCs/>
          <w:color w:val="222222"/>
          <w:sz w:val="24"/>
          <w:szCs w:val="24"/>
        </w:rPr>
        <w:t>Муниципальное дошкольное образовательное учреждение детский сад «Малыш»</w:t>
      </w:r>
    </w:p>
    <w:p w:rsidR="00291D65" w:rsidRPr="00291D65" w:rsidRDefault="00291D65" w:rsidP="00291D65">
      <w:pPr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9"/>
        <w:gridCol w:w="3878"/>
      </w:tblGrid>
      <w:tr w:rsidR="00291D65" w:rsidRPr="00291D65" w:rsidTr="0067453E">
        <w:tc>
          <w:tcPr>
            <w:tcW w:w="7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D65" w:rsidRPr="00291D65" w:rsidRDefault="00291D65" w:rsidP="0067453E">
            <w:pPr>
              <w:spacing w:after="225"/>
              <w:rPr>
                <w:iCs/>
                <w:sz w:val="24"/>
                <w:szCs w:val="24"/>
                <w:shd w:val="clear" w:color="auto" w:fill="FFFFCC"/>
              </w:rPr>
            </w:pPr>
            <w:r w:rsidRPr="00291D65">
              <w:rPr>
                <w:iCs/>
                <w:sz w:val="24"/>
                <w:szCs w:val="24"/>
              </w:rPr>
              <w:t>СОГЛАСОВАНО</w:t>
            </w:r>
          </w:p>
          <w:p w:rsidR="00291D65" w:rsidRDefault="00291D65" w:rsidP="0067453E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91D65">
              <w:rPr>
                <w:rFonts w:ascii="Times New Roman" w:hAnsi="Times New Roman"/>
                <w:iCs/>
                <w:sz w:val="24"/>
                <w:szCs w:val="24"/>
              </w:rPr>
              <w:t xml:space="preserve">Педагогическим советом </w:t>
            </w:r>
          </w:p>
          <w:p w:rsidR="00291D65" w:rsidRPr="00291D65" w:rsidRDefault="00291D65" w:rsidP="0067453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91D65">
              <w:rPr>
                <w:rFonts w:ascii="Times New Roman" w:hAnsi="Times New Roman"/>
                <w:iCs/>
                <w:sz w:val="24"/>
                <w:szCs w:val="24"/>
              </w:rPr>
              <w:t xml:space="preserve">МДОУ </w:t>
            </w:r>
            <w:r w:rsidRPr="00291D65">
              <w:rPr>
                <w:rFonts w:ascii="Times New Roman" w:hAnsi="Times New Roman"/>
                <w:sz w:val="24"/>
                <w:szCs w:val="24"/>
              </w:rPr>
              <w:t>детский сад «Малыш»</w:t>
            </w:r>
            <w:r w:rsidRPr="00291D65">
              <w:rPr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291D65">
              <w:rPr>
                <w:rFonts w:ascii="Times New Roman" w:hAnsi="Times New Roman"/>
                <w:iCs/>
                <w:sz w:val="24"/>
                <w:szCs w:val="24"/>
              </w:rPr>
              <w:t>(протокол от 01.08.2024 №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D65" w:rsidRPr="00291D65" w:rsidRDefault="00291D65" w:rsidP="0067453E">
            <w:pPr>
              <w:spacing w:after="225"/>
              <w:jc w:val="right"/>
              <w:rPr>
                <w:sz w:val="24"/>
                <w:szCs w:val="24"/>
              </w:rPr>
            </w:pPr>
            <w:r w:rsidRPr="00291D65">
              <w:rPr>
                <w:sz w:val="24"/>
                <w:szCs w:val="24"/>
              </w:rPr>
              <w:t>УТВЕРЖДЕНО</w:t>
            </w:r>
          </w:p>
          <w:p w:rsidR="00291D65" w:rsidRPr="00291D65" w:rsidRDefault="00291D65" w:rsidP="0067453E">
            <w:pPr>
              <w:spacing w:after="225"/>
              <w:jc w:val="right"/>
              <w:rPr>
                <w:sz w:val="24"/>
                <w:szCs w:val="24"/>
              </w:rPr>
            </w:pPr>
            <w:r w:rsidRPr="00291D65">
              <w:rPr>
                <w:sz w:val="24"/>
                <w:szCs w:val="24"/>
              </w:rPr>
              <w:t>Приказом  №196 от 20.08.24г.</w:t>
            </w:r>
          </w:p>
          <w:p w:rsidR="00291D65" w:rsidRPr="00291D65" w:rsidRDefault="00291D65" w:rsidP="0067453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1D65">
              <w:rPr>
                <w:rFonts w:ascii="Times New Roman" w:hAnsi="Times New Roman"/>
                <w:sz w:val="24"/>
                <w:szCs w:val="24"/>
              </w:rPr>
              <w:t xml:space="preserve">Заведующий МДОУ </w:t>
            </w:r>
          </w:p>
          <w:p w:rsidR="00291D65" w:rsidRPr="00291D65" w:rsidRDefault="00291D65" w:rsidP="0067453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1D65">
              <w:rPr>
                <w:rFonts w:ascii="Times New Roman" w:hAnsi="Times New Roman"/>
                <w:sz w:val="24"/>
                <w:szCs w:val="24"/>
              </w:rPr>
              <w:t>детский сад «Малыш»</w:t>
            </w:r>
          </w:p>
          <w:p w:rsidR="00291D65" w:rsidRPr="00291D65" w:rsidRDefault="00291D65" w:rsidP="0067453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1D65" w:rsidRPr="00291D65" w:rsidRDefault="00291D65" w:rsidP="0067453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D65">
              <w:rPr>
                <w:rFonts w:ascii="Times New Roman" w:hAnsi="Times New Roman"/>
                <w:sz w:val="24"/>
                <w:szCs w:val="24"/>
              </w:rPr>
              <w:t>________С.А.Канафина</w:t>
            </w:r>
            <w:proofErr w:type="spellEnd"/>
          </w:p>
          <w:p w:rsidR="00291D65" w:rsidRPr="00291D65" w:rsidRDefault="00291D65" w:rsidP="0067453E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1D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291D65" w:rsidRPr="00291D65" w:rsidRDefault="00291D65" w:rsidP="0067453E">
            <w:pPr>
              <w:rPr>
                <w:sz w:val="24"/>
                <w:szCs w:val="24"/>
              </w:rPr>
            </w:pPr>
            <w:r w:rsidRPr="00291D65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</w:tbl>
    <w:p w:rsidR="0016779D" w:rsidRDefault="0016779D">
      <w:pPr>
        <w:pStyle w:val="a3"/>
        <w:spacing w:before="251"/>
        <w:ind w:left="0"/>
        <w:jc w:val="left"/>
      </w:pPr>
    </w:p>
    <w:p w:rsidR="0016779D" w:rsidRDefault="00365607">
      <w:pPr>
        <w:ind w:left="2336" w:right="1767"/>
        <w:jc w:val="center"/>
        <w:rPr>
          <w:b/>
        </w:rPr>
      </w:pPr>
      <w:r>
        <w:rPr>
          <w:b/>
          <w:spacing w:val="-2"/>
        </w:rPr>
        <w:t>Положение</w:t>
      </w:r>
    </w:p>
    <w:p w:rsidR="0016779D" w:rsidRDefault="00365607">
      <w:pPr>
        <w:spacing w:before="5" w:line="237" w:lineRule="auto"/>
        <w:ind w:left="2327" w:right="1767"/>
        <w:jc w:val="center"/>
        <w:rPr>
          <w:b/>
        </w:rPr>
      </w:pPr>
      <w:r>
        <w:rPr>
          <w:b/>
        </w:rPr>
        <w:t>о</w:t>
      </w:r>
      <w:r>
        <w:rPr>
          <w:b/>
          <w:spacing w:val="-7"/>
        </w:rPr>
        <w:t xml:space="preserve"> </w:t>
      </w:r>
      <w:r>
        <w:rPr>
          <w:b/>
        </w:rPr>
        <w:t>комиссии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урегулированию</w:t>
      </w:r>
      <w:r>
        <w:rPr>
          <w:b/>
          <w:spacing w:val="-6"/>
        </w:rPr>
        <w:t xml:space="preserve"> </w:t>
      </w:r>
      <w:r>
        <w:rPr>
          <w:b/>
        </w:rPr>
        <w:t>споров</w:t>
      </w:r>
      <w:r>
        <w:rPr>
          <w:b/>
          <w:spacing w:val="-7"/>
        </w:rPr>
        <w:t xml:space="preserve"> </w:t>
      </w:r>
      <w:r>
        <w:rPr>
          <w:b/>
        </w:rPr>
        <w:t>между</w:t>
      </w:r>
      <w:r>
        <w:rPr>
          <w:b/>
          <w:spacing w:val="-7"/>
        </w:rPr>
        <w:t xml:space="preserve"> </w:t>
      </w:r>
      <w:r>
        <w:rPr>
          <w:b/>
        </w:rPr>
        <w:t>участниками образовательных отношений</w:t>
      </w:r>
    </w:p>
    <w:p w:rsidR="0016779D" w:rsidRDefault="00365607">
      <w:pPr>
        <w:spacing w:before="2" w:line="242" w:lineRule="auto"/>
        <w:ind w:left="2327" w:right="1767"/>
        <w:jc w:val="center"/>
        <w:rPr>
          <w:b/>
        </w:rPr>
      </w:pPr>
      <w:r>
        <w:rPr>
          <w:b/>
        </w:rPr>
        <w:t>в</w:t>
      </w:r>
      <w:r>
        <w:rPr>
          <w:b/>
          <w:spacing w:val="-5"/>
        </w:rPr>
        <w:t xml:space="preserve"> </w:t>
      </w:r>
      <w:r w:rsidR="00291D65">
        <w:rPr>
          <w:b/>
        </w:rPr>
        <w:t>М</w:t>
      </w:r>
      <w:r>
        <w:rPr>
          <w:b/>
        </w:rPr>
        <w:t>ДОУ</w:t>
      </w:r>
      <w:r>
        <w:rPr>
          <w:b/>
          <w:spacing w:val="-8"/>
        </w:rPr>
        <w:t xml:space="preserve"> </w:t>
      </w:r>
      <w:r>
        <w:rPr>
          <w:b/>
        </w:rPr>
        <w:t>детский</w:t>
      </w:r>
      <w:r>
        <w:rPr>
          <w:b/>
          <w:spacing w:val="-8"/>
        </w:rPr>
        <w:t xml:space="preserve"> </w:t>
      </w:r>
      <w:r>
        <w:rPr>
          <w:b/>
        </w:rPr>
        <w:t>сад</w:t>
      </w:r>
      <w:r>
        <w:rPr>
          <w:b/>
          <w:spacing w:val="40"/>
        </w:rPr>
        <w:t xml:space="preserve"> </w:t>
      </w:r>
      <w:r>
        <w:rPr>
          <w:b/>
        </w:rPr>
        <w:t>«</w:t>
      </w:r>
      <w:r w:rsidR="00291D65">
        <w:rPr>
          <w:b/>
        </w:rPr>
        <w:t>Малыш</w:t>
      </w:r>
      <w:r>
        <w:rPr>
          <w:b/>
        </w:rPr>
        <w:t xml:space="preserve">» </w:t>
      </w:r>
    </w:p>
    <w:p w:rsidR="0016779D" w:rsidRDefault="0016779D">
      <w:pPr>
        <w:pStyle w:val="a3"/>
        <w:spacing w:before="246"/>
        <w:ind w:left="0"/>
        <w:jc w:val="left"/>
        <w:rPr>
          <w:b/>
        </w:rPr>
      </w:pPr>
    </w:p>
    <w:p w:rsidR="0016779D" w:rsidRPr="009A0CA9" w:rsidRDefault="00365607" w:rsidP="00291D65">
      <w:pPr>
        <w:pStyle w:val="a4"/>
        <w:numPr>
          <w:ilvl w:val="0"/>
          <w:numId w:val="1"/>
        </w:numPr>
        <w:tabs>
          <w:tab w:val="left" w:pos="1212"/>
        </w:tabs>
        <w:jc w:val="center"/>
        <w:rPr>
          <w:b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положения</w:t>
      </w:r>
    </w:p>
    <w:p w:rsidR="009A0CA9" w:rsidRDefault="009A0CA9" w:rsidP="009A0CA9">
      <w:pPr>
        <w:pStyle w:val="a4"/>
        <w:tabs>
          <w:tab w:val="left" w:pos="1212"/>
        </w:tabs>
        <w:ind w:firstLine="0"/>
        <w:rPr>
          <w:b/>
        </w:rPr>
      </w:pPr>
    </w:p>
    <w:p w:rsidR="0016779D" w:rsidRDefault="00365607" w:rsidP="00291D65">
      <w:pPr>
        <w:pStyle w:val="a4"/>
        <w:numPr>
          <w:ilvl w:val="1"/>
          <w:numId w:val="1"/>
        </w:numPr>
        <w:tabs>
          <w:tab w:val="left" w:pos="1521"/>
        </w:tabs>
        <w:spacing w:before="2" w:line="242" w:lineRule="auto"/>
        <w:ind w:left="993" w:right="427" w:firstLine="219"/>
      </w:pPr>
      <w:r>
        <w:t>Настоящее</w:t>
      </w:r>
      <w:r>
        <w:rPr>
          <w:spacing w:val="-2"/>
        </w:rPr>
        <w:t xml:space="preserve"> </w:t>
      </w:r>
      <w:r>
        <w:t>Положение о комиссии по урегулир</w:t>
      </w:r>
      <w:r>
        <w:t xml:space="preserve">ованию споров между участниками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 разработано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ст.45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</w:p>
    <w:p w:rsidR="003560A5" w:rsidRDefault="00365607">
      <w:pPr>
        <w:pStyle w:val="a3"/>
        <w:ind w:right="418"/>
      </w:pPr>
      <w:r>
        <w:t xml:space="preserve">№273-ФЗ от 29.12.2012 «Об образовании в Российской Федерации», Трудовым и Гражданским Кодексом Российской Федерации, Уставом дошкольного образовательного учреждения. </w:t>
      </w:r>
    </w:p>
    <w:p w:rsidR="003560A5" w:rsidRDefault="003560A5">
      <w:pPr>
        <w:pStyle w:val="a3"/>
        <w:ind w:right="418"/>
      </w:pPr>
    </w:p>
    <w:p w:rsidR="003560A5" w:rsidRDefault="00365607">
      <w:pPr>
        <w:pStyle w:val="a3"/>
        <w:ind w:right="418"/>
      </w:pPr>
      <w:r>
        <w:t>1.2. Данное</w:t>
      </w:r>
      <w:r>
        <w:rPr>
          <w:spacing w:val="-4"/>
        </w:rPr>
        <w:t xml:space="preserve"> </w:t>
      </w:r>
      <w:r>
        <w:t>Положение о комиссии по урегулирован</w:t>
      </w:r>
      <w:r>
        <w:t>ию споров в ДОУ устанавливает порядок</w:t>
      </w:r>
      <w:r>
        <w:rPr>
          <w:spacing w:val="40"/>
        </w:rPr>
        <w:t xml:space="preserve"> </w:t>
      </w:r>
      <w:r>
        <w:t>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</w:t>
      </w:r>
      <w:r>
        <w:rPr>
          <w:spacing w:val="40"/>
        </w:rPr>
        <w:t xml:space="preserve"> </w:t>
      </w:r>
      <w:r>
        <w:t>членов Комиссии, а также делопроизводств</w:t>
      </w:r>
      <w:r>
        <w:t xml:space="preserve">о. </w:t>
      </w:r>
    </w:p>
    <w:p w:rsidR="003560A5" w:rsidRDefault="003560A5">
      <w:pPr>
        <w:pStyle w:val="a3"/>
        <w:ind w:right="418"/>
      </w:pPr>
    </w:p>
    <w:p w:rsidR="003560A5" w:rsidRDefault="00365607">
      <w:pPr>
        <w:pStyle w:val="a3"/>
        <w:ind w:right="418"/>
      </w:pPr>
      <w:r>
        <w:t>1.3. Комиссия создается в целях урегулирования разногласий между участниками образовательных отношений ДОУ по вопросам реализации</w:t>
      </w:r>
      <w:r>
        <w:rPr>
          <w:spacing w:val="-3"/>
        </w:rPr>
        <w:t xml:space="preserve"> </w:t>
      </w:r>
      <w:r>
        <w:t>права на образование, в том числе в случаях возникновения конфликта интересов педагогического работника, применения локальн</w:t>
      </w:r>
      <w:r>
        <w:t xml:space="preserve">ых нормативных актов. </w:t>
      </w:r>
    </w:p>
    <w:p w:rsidR="003560A5" w:rsidRDefault="003560A5">
      <w:pPr>
        <w:pStyle w:val="a3"/>
        <w:ind w:right="418"/>
      </w:pPr>
    </w:p>
    <w:p w:rsidR="003560A5" w:rsidRDefault="00365607">
      <w:pPr>
        <w:pStyle w:val="a3"/>
        <w:ind w:right="418"/>
      </w:pPr>
      <w:r>
        <w:t xml:space="preserve"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 </w:t>
      </w:r>
    </w:p>
    <w:p w:rsidR="003560A5" w:rsidRDefault="003560A5">
      <w:pPr>
        <w:pStyle w:val="a3"/>
        <w:ind w:right="418"/>
      </w:pPr>
    </w:p>
    <w:p w:rsidR="003560A5" w:rsidRDefault="00365607">
      <w:pPr>
        <w:pStyle w:val="a3"/>
        <w:ind w:right="418"/>
      </w:pPr>
      <w:r>
        <w:t xml:space="preserve">1.5. </w:t>
      </w:r>
      <w:proofErr w:type="gramStart"/>
      <w:r>
        <w:t>Комисси</w:t>
      </w:r>
      <w:r>
        <w:t>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</w:t>
      </w:r>
      <w:r>
        <w:t xml:space="preserve">лами внутреннего трудового распорядка, </w:t>
      </w:r>
      <w:hyperlink r:id="rId6">
        <w:r>
          <w:rPr>
            <w:u w:val="single"/>
          </w:rPr>
          <w:t>Положением о</w:t>
        </w:r>
      </w:hyperlink>
      <w:r>
        <w:t xml:space="preserve"> </w:t>
      </w:r>
      <w:hyperlink r:id="rId7">
        <w:r>
          <w:rPr>
            <w:u w:val="single"/>
          </w:rPr>
          <w:t>конфликте интересов работников ДОУ</w:t>
        </w:r>
        <w:r>
          <w:t>,</w:t>
        </w:r>
      </w:hyperlink>
      <w:r>
        <w:t xml:space="preserve"> а также другими локальными нормативными актами дошкольного образ</w:t>
      </w:r>
      <w:r>
        <w:t xml:space="preserve">овательного учреждения. </w:t>
      </w:r>
      <w:proofErr w:type="gramEnd"/>
    </w:p>
    <w:p w:rsidR="003560A5" w:rsidRDefault="003560A5">
      <w:pPr>
        <w:pStyle w:val="a3"/>
        <w:ind w:right="418"/>
      </w:pPr>
    </w:p>
    <w:p w:rsidR="003560A5" w:rsidRDefault="00365607">
      <w:pPr>
        <w:pStyle w:val="a3"/>
        <w:ind w:right="418"/>
      </w:pPr>
      <w:r>
        <w:t xml:space="preserve">1.6. Комиссия является первичным органом по рассмотрению конфликтных ситуаций в дошкольном образовательном учреждении. </w:t>
      </w:r>
    </w:p>
    <w:p w:rsidR="003560A5" w:rsidRDefault="003560A5">
      <w:pPr>
        <w:pStyle w:val="a3"/>
        <w:ind w:right="418"/>
      </w:pPr>
    </w:p>
    <w:p w:rsidR="003560A5" w:rsidRDefault="00365607">
      <w:pPr>
        <w:pStyle w:val="a3"/>
        <w:ind w:right="418"/>
      </w:pPr>
      <w:r>
        <w:t>1.7. В своей деятельности Комиссия по урегулированию споров между участниками образовательных отношений должна об</w:t>
      </w:r>
      <w:r>
        <w:t xml:space="preserve">еспечивать соблюдение прав личности. </w:t>
      </w:r>
    </w:p>
    <w:p w:rsidR="003560A5" w:rsidRDefault="003560A5">
      <w:pPr>
        <w:pStyle w:val="a3"/>
        <w:ind w:right="418"/>
      </w:pPr>
    </w:p>
    <w:p w:rsidR="0016779D" w:rsidRDefault="00365607">
      <w:pPr>
        <w:pStyle w:val="a3"/>
        <w:ind w:right="418"/>
      </w:pPr>
      <w:r>
        <w:t>1.8. Члены Комиссии осуществляют свою деятельность на безвозмездной основе.</w:t>
      </w:r>
    </w:p>
    <w:p w:rsidR="003560A5" w:rsidRDefault="003560A5">
      <w:pPr>
        <w:pStyle w:val="a3"/>
        <w:ind w:right="418"/>
      </w:pPr>
    </w:p>
    <w:p w:rsidR="009A0CA9" w:rsidRDefault="009A0CA9">
      <w:pPr>
        <w:pStyle w:val="a3"/>
        <w:ind w:right="418"/>
      </w:pPr>
    </w:p>
    <w:p w:rsidR="009A0CA9" w:rsidRDefault="009A0CA9">
      <w:pPr>
        <w:pStyle w:val="a3"/>
        <w:ind w:right="418"/>
      </w:pPr>
    </w:p>
    <w:p w:rsidR="009A0CA9" w:rsidRDefault="009A0CA9">
      <w:pPr>
        <w:pStyle w:val="a3"/>
        <w:ind w:right="418"/>
      </w:pPr>
    </w:p>
    <w:p w:rsidR="009A0CA9" w:rsidRDefault="009A0CA9">
      <w:pPr>
        <w:pStyle w:val="a3"/>
        <w:ind w:right="418"/>
      </w:pPr>
    </w:p>
    <w:p w:rsidR="0016779D" w:rsidRPr="009A0CA9" w:rsidRDefault="00365607" w:rsidP="009A0CA9">
      <w:pPr>
        <w:pStyle w:val="Heading1"/>
        <w:numPr>
          <w:ilvl w:val="0"/>
          <w:numId w:val="1"/>
        </w:numPr>
        <w:tabs>
          <w:tab w:val="left" w:pos="1212"/>
        </w:tabs>
        <w:spacing w:line="251" w:lineRule="exact"/>
        <w:jc w:val="center"/>
      </w:pPr>
      <w:r>
        <w:t>Порядок</w:t>
      </w:r>
      <w:r>
        <w:rPr>
          <w:spacing w:val="-5"/>
        </w:rPr>
        <w:t xml:space="preserve"> </w:t>
      </w:r>
      <w:r>
        <w:t>избрания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Комиссии</w:t>
      </w:r>
    </w:p>
    <w:p w:rsidR="009A0CA9" w:rsidRDefault="009A0CA9" w:rsidP="009A0CA9">
      <w:pPr>
        <w:pStyle w:val="Heading1"/>
        <w:tabs>
          <w:tab w:val="left" w:pos="1212"/>
        </w:tabs>
        <w:spacing w:line="251" w:lineRule="exact"/>
        <w:ind w:firstLine="0"/>
      </w:pPr>
    </w:p>
    <w:p w:rsidR="009A0CA9" w:rsidRDefault="00365607" w:rsidP="009A0CA9">
      <w:pPr>
        <w:pStyle w:val="a4"/>
        <w:numPr>
          <w:ilvl w:val="1"/>
          <w:numId w:val="1"/>
        </w:numPr>
        <w:tabs>
          <w:tab w:val="left" w:pos="1381"/>
        </w:tabs>
        <w:ind w:left="993" w:right="419" w:firstLine="219"/>
      </w:pPr>
      <w:r>
        <w:t>Комиссия по урегулированию споров между участниками образовательных отношений в ДОУ состоит из равного числа</w:t>
      </w:r>
      <w:r>
        <w:t xml:space="preserve"> родителей (законных представителей) воспитанников (3 чел.) и работников дошкольного образовательного учреждения (3 чел.) </w:t>
      </w:r>
    </w:p>
    <w:p w:rsidR="009A0CA9" w:rsidRDefault="009A0CA9" w:rsidP="009A0CA9">
      <w:pPr>
        <w:pStyle w:val="a4"/>
        <w:numPr>
          <w:ilvl w:val="1"/>
          <w:numId w:val="1"/>
        </w:numPr>
        <w:tabs>
          <w:tab w:val="left" w:pos="1381"/>
        </w:tabs>
        <w:ind w:left="993" w:right="419" w:firstLine="219"/>
      </w:pPr>
    </w:p>
    <w:p w:rsidR="009A0CA9" w:rsidRDefault="00365607" w:rsidP="009A0CA9">
      <w:pPr>
        <w:tabs>
          <w:tab w:val="left" w:pos="1381"/>
        </w:tabs>
        <w:ind w:left="993" w:right="419"/>
      </w:pPr>
      <w:r>
        <w:t>2.2. Избранными в состав комиссии по урегулированию споров между участниками образовательных отношений от работников детского сада счи</w:t>
      </w:r>
      <w:r>
        <w:t xml:space="preserve">таются кандидатуры, получившие большинство голосов на Общем собрании работников дошкольного образовательного учреждения. </w:t>
      </w:r>
    </w:p>
    <w:p w:rsidR="009A0CA9" w:rsidRDefault="009A0CA9" w:rsidP="009A0CA9">
      <w:pPr>
        <w:tabs>
          <w:tab w:val="left" w:pos="1381"/>
        </w:tabs>
        <w:ind w:left="993" w:right="419"/>
      </w:pPr>
    </w:p>
    <w:p w:rsidR="0016779D" w:rsidRDefault="00365607" w:rsidP="009A0CA9">
      <w:pPr>
        <w:tabs>
          <w:tab w:val="left" w:pos="1381"/>
        </w:tabs>
        <w:ind w:left="993" w:right="419"/>
      </w:pPr>
      <w:r>
        <w:t>2.3. Избранными в состав комиссии по урегулированию споров от родителей (законных представителей) воспитанников ДОУ считаются кандидаты</w:t>
      </w:r>
      <w:r>
        <w:t>, получившие большинство голосов на общем родительском собрании.</w:t>
      </w:r>
    </w:p>
    <w:p w:rsidR="009A0CA9" w:rsidRDefault="009A0CA9">
      <w:pPr>
        <w:pStyle w:val="a3"/>
        <w:ind w:right="419"/>
      </w:pPr>
    </w:p>
    <w:p w:rsidR="009A0CA9" w:rsidRDefault="00365607">
      <w:pPr>
        <w:pStyle w:val="a3"/>
        <w:ind w:right="419"/>
      </w:pPr>
      <w: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</w:t>
      </w:r>
      <w:r>
        <w:t xml:space="preserve">секретаря. </w:t>
      </w:r>
    </w:p>
    <w:p w:rsidR="009A0CA9" w:rsidRDefault="009A0CA9">
      <w:pPr>
        <w:pStyle w:val="a3"/>
        <w:ind w:right="419"/>
      </w:pPr>
    </w:p>
    <w:p w:rsidR="009A0CA9" w:rsidRDefault="00365607">
      <w:pPr>
        <w:pStyle w:val="a3"/>
        <w:ind w:right="419"/>
      </w:pPr>
      <w:r>
        <w:t xml:space="preserve"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 </w:t>
      </w:r>
    </w:p>
    <w:p w:rsidR="009A0CA9" w:rsidRDefault="009A0CA9">
      <w:pPr>
        <w:pStyle w:val="a3"/>
        <w:ind w:right="419"/>
      </w:pPr>
    </w:p>
    <w:p w:rsidR="009A0CA9" w:rsidRDefault="00365607">
      <w:pPr>
        <w:pStyle w:val="a3"/>
        <w:ind w:right="419"/>
        <w:rPr>
          <w:spacing w:val="-1"/>
        </w:rPr>
      </w:pPr>
      <w:r>
        <w:t>2.6. Председатель комиссии и секрет</w:t>
      </w:r>
      <w:r>
        <w:t>арь выбираются из числа членов комиссии большинством голосов путем открытого голосования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комиссии.</w:t>
      </w:r>
      <w:r>
        <w:rPr>
          <w:spacing w:val="-1"/>
        </w:rPr>
        <w:t xml:space="preserve"> </w:t>
      </w:r>
    </w:p>
    <w:p w:rsidR="009A0CA9" w:rsidRDefault="009A0CA9">
      <w:pPr>
        <w:pStyle w:val="a3"/>
        <w:ind w:right="419"/>
        <w:rPr>
          <w:spacing w:val="-1"/>
        </w:rPr>
      </w:pPr>
    </w:p>
    <w:p w:rsidR="009A0CA9" w:rsidRDefault="00365607">
      <w:pPr>
        <w:pStyle w:val="a3"/>
        <w:ind w:right="419"/>
      </w:pPr>
      <w:r>
        <w:t>2.7.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 xml:space="preserve">полномочий комиссии по урегулированию споров составляет 1 год. </w:t>
      </w:r>
    </w:p>
    <w:p w:rsidR="009A0CA9" w:rsidRDefault="009A0CA9">
      <w:pPr>
        <w:pStyle w:val="a3"/>
        <w:ind w:right="419"/>
      </w:pPr>
    </w:p>
    <w:p w:rsidR="0016779D" w:rsidRDefault="00365607">
      <w:pPr>
        <w:pStyle w:val="a3"/>
        <w:ind w:right="419"/>
      </w:pPr>
      <w:r>
        <w:t>2.8. Досрочное прекращение полномочий члена комиссии осуществляется:</w:t>
      </w:r>
    </w:p>
    <w:p w:rsidR="0016779D" w:rsidRDefault="0016779D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>
      <w:pPr>
        <w:pStyle w:val="a3"/>
      </w:pPr>
    </w:p>
    <w:p w:rsidR="009A0CA9" w:rsidRDefault="009A0CA9" w:rsidP="009A0CA9">
      <w:pPr>
        <w:pStyle w:val="a3"/>
        <w:ind w:left="0"/>
        <w:sectPr w:rsidR="009A0CA9">
          <w:type w:val="continuous"/>
          <w:pgSz w:w="11910" w:h="16840"/>
          <w:pgMar w:top="1060" w:right="425" w:bottom="280" w:left="708" w:header="720" w:footer="720" w:gutter="0"/>
          <w:cols w:space="720"/>
        </w:sectPr>
      </w:pPr>
    </w:p>
    <w:p w:rsidR="0016779D" w:rsidRDefault="00365607">
      <w:pPr>
        <w:pStyle w:val="a3"/>
        <w:spacing w:before="70" w:line="242" w:lineRule="auto"/>
        <w:ind w:right="1128"/>
        <w:jc w:val="left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исключении</w:t>
      </w:r>
      <w:r>
        <w:rPr>
          <w:spacing w:val="-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 xml:space="preserve">комиссии; по требованию не менее </w:t>
      </w:r>
      <w:r>
        <w:t>2/3 членов комиссии, выраженному в письменной форме;</w:t>
      </w:r>
    </w:p>
    <w:p w:rsidR="0016779D" w:rsidRDefault="00365607">
      <w:pPr>
        <w:pStyle w:val="a3"/>
        <w:tabs>
          <w:tab w:val="left" w:pos="1296"/>
          <w:tab w:val="left" w:pos="2121"/>
          <w:tab w:val="left" w:pos="6602"/>
          <w:tab w:val="left" w:pos="9339"/>
        </w:tabs>
        <w:spacing w:before="1" w:line="237" w:lineRule="auto"/>
        <w:ind w:right="428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  <w:t>отчисления</w:t>
      </w:r>
      <w:r>
        <w:rPr>
          <w:spacing w:val="80"/>
        </w:rPr>
        <w:t xml:space="preserve"> </w:t>
      </w:r>
      <w:r>
        <w:t>(выбытия)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</w:t>
      </w:r>
      <w:r>
        <w:tab/>
        <w:t>воспитанника,</w:t>
      </w:r>
      <w:r>
        <w:rPr>
          <w:spacing w:val="80"/>
        </w:rPr>
        <w:t xml:space="preserve"> </w:t>
      </w:r>
      <w:r>
        <w:t>родителем</w:t>
      </w:r>
      <w:r>
        <w:tab/>
      </w:r>
      <w:r>
        <w:rPr>
          <w:spacing w:val="-2"/>
        </w:rPr>
        <w:t xml:space="preserve">(законным </w:t>
      </w:r>
      <w:r>
        <w:t>представителем) которого является член комиссии;</w:t>
      </w:r>
    </w:p>
    <w:p w:rsidR="0016779D" w:rsidRDefault="00365607">
      <w:pPr>
        <w:pStyle w:val="a3"/>
        <w:spacing w:before="2" w:line="252" w:lineRule="exact"/>
        <w:jc w:val="left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комиссии.</w:t>
      </w:r>
    </w:p>
    <w:p w:rsidR="009A0CA9" w:rsidRDefault="009A0CA9">
      <w:pPr>
        <w:pStyle w:val="a3"/>
        <w:ind w:right="430"/>
      </w:pPr>
    </w:p>
    <w:p w:rsidR="009A0CA9" w:rsidRDefault="00365607">
      <w:pPr>
        <w:pStyle w:val="a3"/>
        <w:ind w:right="430"/>
      </w:pPr>
      <w:r>
        <w:t xml:space="preserve">2.9. В случае досрочного </w:t>
      </w:r>
      <w:r>
        <w:t xml:space="preserve">прекращения полномочий члена Комиссии в ее состав избирается новый представитель от соответствующей категории участников образовательных отношений. </w:t>
      </w:r>
    </w:p>
    <w:p w:rsidR="009A0CA9" w:rsidRDefault="009A0CA9">
      <w:pPr>
        <w:pStyle w:val="a3"/>
        <w:ind w:right="430"/>
      </w:pPr>
    </w:p>
    <w:p w:rsidR="0016779D" w:rsidRDefault="00365607">
      <w:pPr>
        <w:pStyle w:val="a3"/>
        <w:ind w:right="430"/>
      </w:pPr>
      <w:r>
        <w:t>2.10. Первое заседание Комиссии проводится в течение трех рабочих дней с момента утверждения состава комисси</w:t>
      </w:r>
      <w:r>
        <w:t>и по урегулированию споров в дошкольном образовательном учреждении.</w:t>
      </w:r>
    </w:p>
    <w:p w:rsidR="009A0CA9" w:rsidRDefault="009A0CA9" w:rsidP="009A0CA9">
      <w:pPr>
        <w:pStyle w:val="Heading1"/>
        <w:tabs>
          <w:tab w:val="left" w:pos="1212"/>
        </w:tabs>
        <w:spacing w:before="2" w:line="251" w:lineRule="exact"/>
        <w:ind w:firstLine="0"/>
      </w:pPr>
    </w:p>
    <w:p w:rsidR="0016779D" w:rsidRPr="009A0CA9" w:rsidRDefault="00365607" w:rsidP="009A0CA9">
      <w:pPr>
        <w:pStyle w:val="Heading1"/>
        <w:numPr>
          <w:ilvl w:val="0"/>
          <w:numId w:val="1"/>
        </w:numPr>
        <w:tabs>
          <w:tab w:val="left" w:pos="1212"/>
        </w:tabs>
        <w:spacing w:before="2" w:line="251" w:lineRule="exact"/>
        <w:jc w:val="center"/>
      </w:pPr>
      <w:r>
        <w:t>Компетенция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9A0CA9" w:rsidRDefault="009A0CA9" w:rsidP="009A0CA9">
      <w:pPr>
        <w:pStyle w:val="Heading1"/>
        <w:tabs>
          <w:tab w:val="left" w:pos="1212"/>
        </w:tabs>
        <w:spacing w:before="2" w:line="251" w:lineRule="exact"/>
        <w:ind w:left="992" w:firstLine="0"/>
      </w:pPr>
    </w:p>
    <w:p w:rsidR="0016779D" w:rsidRDefault="00365607">
      <w:pPr>
        <w:pStyle w:val="a4"/>
        <w:numPr>
          <w:ilvl w:val="1"/>
          <w:numId w:val="1"/>
        </w:numPr>
        <w:tabs>
          <w:tab w:val="left" w:pos="1377"/>
        </w:tabs>
        <w:spacing w:line="251" w:lineRule="exact"/>
        <w:ind w:left="1377" w:hanging="385"/>
      </w:pPr>
      <w:r>
        <w:t>В</w:t>
      </w:r>
      <w:r>
        <w:rPr>
          <w:spacing w:val="-10"/>
        </w:rPr>
        <w:t xml:space="preserve"> </w:t>
      </w:r>
      <w:r>
        <w:t>компетенцию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вопросов:</w:t>
      </w:r>
    </w:p>
    <w:p w:rsidR="0016779D" w:rsidRDefault="00365607">
      <w:pPr>
        <w:pStyle w:val="a3"/>
        <w:tabs>
          <w:tab w:val="left" w:pos="2614"/>
          <w:tab w:val="left" w:pos="3988"/>
          <w:tab w:val="left" w:pos="4437"/>
          <w:tab w:val="left" w:pos="5731"/>
          <w:tab w:val="left" w:pos="6480"/>
          <w:tab w:val="left" w:pos="6919"/>
          <w:tab w:val="left" w:pos="8293"/>
          <w:tab w:val="left" w:pos="9127"/>
        </w:tabs>
        <w:spacing w:before="2" w:line="242" w:lineRule="auto"/>
        <w:ind w:right="431"/>
        <w:jc w:val="left"/>
      </w:pPr>
      <w:r>
        <w:rPr>
          <w:spacing w:val="-2"/>
        </w:rPr>
        <w:t>возникновение</w:t>
      </w:r>
      <w:r>
        <w:tab/>
      </w:r>
      <w:r>
        <w:rPr>
          <w:spacing w:val="-2"/>
        </w:rPr>
        <w:t>разногласий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 xml:space="preserve">участниками </w:t>
      </w:r>
      <w:r>
        <w:t>образовательных отношений;</w:t>
      </w:r>
    </w:p>
    <w:p w:rsidR="0016779D" w:rsidRDefault="00365607">
      <w:pPr>
        <w:pStyle w:val="a3"/>
        <w:spacing w:line="242" w:lineRule="auto"/>
        <w:jc w:val="left"/>
      </w:pPr>
      <w:r>
        <w:t>возникновение</w:t>
      </w:r>
      <w:r>
        <w:rPr>
          <w:spacing w:val="80"/>
        </w:rPr>
        <w:t xml:space="preserve"> </w:t>
      </w:r>
      <w:r>
        <w:t>конфликта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педагогическими</w:t>
      </w:r>
      <w:r>
        <w:rPr>
          <w:spacing w:val="80"/>
        </w:rPr>
        <w:t xml:space="preserve"> </w:t>
      </w:r>
      <w:r>
        <w:t>работниками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иными участниками образовательных отношений;</w:t>
      </w:r>
    </w:p>
    <w:p w:rsidR="0016779D" w:rsidRDefault="00365607">
      <w:pPr>
        <w:pStyle w:val="a3"/>
        <w:spacing w:line="242" w:lineRule="auto"/>
        <w:jc w:val="left"/>
      </w:pPr>
      <w:r>
        <w:t>применения</w:t>
      </w:r>
      <w:r>
        <w:rPr>
          <w:spacing w:val="28"/>
        </w:rPr>
        <w:t xml:space="preserve"> </w:t>
      </w:r>
      <w:r>
        <w:t>локальных</w:t>
      </w:r>
      <w:r>
        <w:rPr>
          <w:spacing w:val="29"/>
        </w:rPr>
        <w:t xml:space="preserve"> </w:t>
      </w:r>
      <w:r>
        <w:t>нормативных</w:t>
      </w:r>
      <w:r>
        <w:rPr>
          <w:spacing w:val="29"/>
        </w:rPr>
        <w:t xml:space="preserve"> </w:t>
      </w:r>
      <w:r>
        <w:t>актов</w:t>
      </w:r>
      <w:r>
        <w:rPr>
          <w:spacing w:val="30"/>
        </w:rPr>
        <w:t xml:space="preserve"> </w:t>
      </w:r>
      <w:r>
        <w:t>дошкольного образовательного</w:t>
      </w:r>
      <w:r>
        <w:rPr>
          <w:spacing w:val="29"/>
        </w:rPr>
        <w:t xml:space="preserve"> </w:t>
      </w:r>
      <w:r>
        <w:t>учреждения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части, противоречащей реализа</w:t>
      </w:r>
      <w:r>
        <w:t>ции права на образование;</w:t>
      </w:r>
    </w:p>
    <w:p w:rsidR="0016779D" w:rsidRDefault="00365607">
      <w:pPr>
        <w:pStyle w:val="a3"/>
        <w:tabs>
          <w:tab w:val="left" w:pos="7926"/>
        </w:tabs>
        <w:spacing w:line="237" w:lineRule="auto"/>
        <w:ind w:right="432"/>
        <w:jc w:val="left"/>
      </w:pPr>
      <w:r>
        <w:t>рассмотрение</w:t>
      </w:r>
      <w:r>
        <w:rPr>
          <w:spacing w:val="80"/>
        </w:rPr>
        <w:t xml:space="preserve"> </w:t>
      </w:r>
      <w:r>
        <w:t>жалобы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</w:t>
      </w:r>
      <w:r>
        <w:tab/>
        <w:t>о</w:t>
      </w:r>
      <w:r>
        <w:rPr>
          <w:spacing w:val="80"/>
        </w:rPr>
        <w:t xml:space="preserve"> </w:t>
      </w:r>
      <w:r>
        <w:t>применении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нему дисциплинарного взыскания;</w:t>
      </w:r>
    </w:p>
    <w:p w:rsidR="0016779D" w:rsidRDefault="00365607">
      <w:pPr>
        <w:pStyle w:val="a3"/>
        <w:spacing w:line="237" w:lineRule="auto"/>
        <w:jc w:val="left"/>
      </w:pPr>
      <w:r>
        <w:t>рассмотрение</w:t>
      </w:r>
      <w:r>
        <w:rPr>
          <w:spacing w:val="80"/>
        </w:rPr>
        <w:t xml:space="preserve"> </w:t>
      </w:r>
      <w:r>
        <w:t>обращения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конфликта интересов;</w:t>
      </w:r>
    </w:p>
    <w:p w:rsidR="0016779D" w:rsidRDefault="00365607">
      <w:pPr>
        <w:pStyle w:val="a3"/>
        <w:spacing w:line="242" w:lineRule="auto"/>
        <w:jc w:val="left"/>
      </w:pPr>
      <w:r>
        <w:t>нарушения</w:t>
      </w:r>
      <w:r>
        <w:rPr>
          <w:spacing w:val="80"/>
        </w:rPr>
        <w:t xml:space="preserve"> </w:t>
      </w:r>
      <w:r>
        <w:t>педагогическими</w:t>
      </w:r>
      <w:r>
        <w:rPr>
          <w:spacing w:val="80"/>
        </w:rPr>
        <w:t xml:space="preserve"> </w:t>
      </w:r>
      <w:r>
        <w:t>работниками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педагогического</w:t>
      </w:r>
      <w:r>
        <w:rPr>
          <w:spacing w:val="80"/>
        </w:rPr>
        <w:t xml:space="preserve"> </w:t>
      </w:r>
      <w:r>
        <w:t xml:space="preserve">работника, установленных </w:t>
      </w:r>
      <w:hyperlink r:id="rId8">
        <w:r>
          <w:rPr>
            <w:u w:val="single"/>
          </w:rPr>
          <w:t>Положением о профессиональной этике работников ДОУ</w:t>
        </w:r>
        <w:r>
          <w:t>.</w:t>
        </w:r>
      </w:hyperlink>
    </w:p>
    <w:p w:rsidR="009A0CA9" w:rsidRDefault="009A0CA9">
      <w:pPr>
        <w:pStyle w:val="a3"/>
        <w:spacing w:line="242" w:lineRule="auto"/>
        <w:jc w:val="left"/>
      </w:pPr>
    </w:p>
    <w:p w:rsidR="0016779D" w:rsidRPr="009A0CA9" w:rsidRDefault="00365607" w:rsidP="009A0CA9">
      <w:pPr>
        <w:pStyle w:val="Heading1"/>
        <w:numPr>
          <w:ilvl w:val="0"/>
          <w:numId w:val="1"/>
        </w:numPr>
        <w:tabs>
          <w:tab w:val="left" w:pos="1212"/>
        </w:tabs>
        <w:spacing w:line="247" w:lineRule="exact"/>
        <w:jc w:val="center"/>
      </w:pPr>
      <w: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9A0CA9" w:rsidRDefault="009A0CA9" w:rsidP="009A0CA9">
      <w:pPr>
        <w:pStyle w:val="Heading1"/>
        <w:tabs>
          <w:tab w:val="left" w:pos="1212"/>
        </w:tabs>
        <w:spacing w:line="247" w:lineRule="exact"/>
        <w:ind w:firstLine="0"/>
      </w:pPr>
    </w:p>
    <w:p w:rsidR="009A0CA9" w:rsidRDefault="00365607" w:rsidP="009A0CA9">
      <w:pPr>
        <w:pStyle w:val="a4"/>
        <w:numPr>
          <w:ilvl w:val="1"/>
          <w:numId w:val="1"/>
        </w:numPr>
        <w:tabs>
          <w:tab w:val="left" w:pos="1466"/>
        </w:tabs>
        <w:ind w:left="993" w:right="423" w:firstLine="219"/>
      </w:pPr>
      <w:r>
        <w:t>Комиссия по урегулированию споров</w:t>
      </w:r>
      <w:r>
        <w:t xml:space="preserve">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</w:t>
      </w:r>
    </w:p>
    <w:p w:rsidR="009A0CA9" w:rsidRDefault="009A0CA9">
      <w:pPr>
        <w:pStyle w:val="a4"/>
        <w:numPr>
          <w:ilvl w:val="1"/>
          <w:numId w:val="1"/>
        </w:numPr>
        <w:tabs>
          <w:tab w:val="left" w:pos="1466"/>
        </w:tabs>
        <w:ind w:right="423" w:firstLine="0"/>
      </w:pPr>
    </w:p>
    <w:p w:rsidR="009A0CA9" w:rsidRDefault="00365607" w:rsidP="009A0CA9">
      <w:pPr>
        <w:pStyle w:val="a4"/>
        <w:numPr>
          <w:ilvl w:val="1"/>
          <w:numId w:val="1"/>
        </w:numPr>
        <w:tabs>
          <w:tab w:val="left" w:pos="1466"/>
        </w:tabs>
        <w:ind w:left="993" w:right="423" w:hanging="142"/>
      </w:pPr>
      <w:r>
        <w:t>4.2. Решение о проведении заседания комиссии принимается ее председателем на основании обра</w:t>
      </w:r>
      <w:r>
        <w:t xml:space="preserve">щения (жалобы, заявления, предложения) участника образовательных отношений не позднее 7 календарных дней с момента поступления такого обращения. </w:t>
      </w:r>
    </w:p>
    <w:p w:rsidR="009A0CA9" w:rsidRDefault="009A0CA9" w:rsidP="009A0CA9">
      <w:pPr>
        <w:pStyle w:val="a4"/>
      </w:pPr>
    </w:p>
    <w:p w:rsidR="009A0CA9" w:rsidRDefault="00365607" w:rsidP="009A0CA9">
      <w:pPr>
        <w:pStyle w:val="a4"/>
        <w:numPr>
          <w:ilvl w:val="1"/>
          <w:numId w:val="1"/>
        </w:numPr>
        <w:tabs>
          <w:tab w:val="left" w:pos="1466"/>
        </w:tabs>
        <w:ind w:left="993" w:right="423" w:hanging="142"/>
      </w:pPr>
      <w:r>
        <w:t>4.3. Заявитель может обратиться в Комиссию в десятидневный срок со дня возникновения конфликтной ситуации и нар</w:t>
      </w:r>
      <w:r>
        <w:t xml:space="preserve">ушения его прав. </w:t>
      </w:r>
    </w:p>
    <w:p w:rsidR="009A0CA9" w:rsidRDefault="009A0CA9" w:rsidP="009A0CA9">
      <w:pPr>
        <w:pStyle w:val="a4"/>
      </w:pPr>
    </w:p>
    <w:p w:rsidR="0016779D" w:rsidRDefault="00365607" w:rsidP="009A0CA9">
      <w:pPr>
        <w:pStyle w:val="a4"/>
        <w:numPr>
          <w:ilvl w:val="1"/>
          <w:numId w:val="1"/>
        </w:numPr>
        <w:tabs>
          <w:tab w:val="left" w:pos="1466"/>
        </w:tabs>
        <w:ind w:left="993" w:right="423" w:hanging="142"/>
      </w:pPr>
      <w:r>
        <w:t>4.4. Обращение подается в письменной форме. В обращении указывается:</w:t>
      </w:r>
    </w:p>
    <w:p w:rsidR="0016779D" w:rsidRDefault="00365607">
      <w:pPr>
        <w:pStyle w:val="a3"/>
        <w:spacing w:line="250" w:lineRule="exact"/>
        <w:jc w:val="left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подавшего</w:t>
      </w:r>
      <w:r>
        <w:rPr>
          <w:spacing w:val="-4"/>
        </w:rPr>
        <w:t xml:space="preserve"> </w:t>
      </w:r>
      <w:r>
        <w:rPr>
          <w:spacing w:val="-2"/>
        </w:rPr>
        <w:t>обращение;</w:t>
      </w:r>
    </w:p>
    <w:p w:rsidR="0016779D" w:rsidRDefault="00365607">
      <w:pPr>
        <w:pStyle w:val="a3"/>
        <w:jc w:val="left"/>
      </w:pPr>
      <w:r>
        <w:t>почтовый</w:t>
      </w:r>
      <w:r>
        <w:rPr>
          <w:spacing w:val="-4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rPr>
          <w:spacing w:val="-2"/>
        </w:rPr>
        <w:t>Комиссии;</w:t>
      </w:r>
    </w:p>
    <w:p w:rsidR="0016779D" w:rsidRDefault="00365607">
      <w:pPr>
        <w:pStyle w:val="a3"/>
        <w:spacing w:before="4" w:line="237" w:lineRule="auto"/>
        <w:ind w:right="1128"/>
        <w:jc w:val="left"/>
      </w:pPr>
      <w:r>
        <w:t>конкретные</w:t>
      </w:r>
      <w:r>
        <w:rPr>
          <w:spacing w:val="-7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нарушившие</w:t>
      </w:r>
      <w:r>
        <w:rPr>
          <w:spacing w:val="-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участников образовательных</w:t>
      </w:r>
      <w:r>
        <w:rPr>
          <w:spacing w:val="-4"/>
        </w:rPr>
        <w:t xml:space="preserve"> </w:t>
      </w:r>
      <w:r>
        <w:t>отношений; время и место их совершения;</w:t>
      </w:r>
    </w:p>
    <w:p w:rsidR="0016779D" w:rsidRDefault="00365607">
      <w:pPr>
        <w:pStyle w:val="a3"/>
        <w:spacing w:before="2" w:line="251" w:lineRule="exact"/>
        <w:jc w:val="left"/>
      </w:pPr>
      <w:r>
        <w:t>личная</w:t>
      </w:r>
      <w:r>
        <w:rPr>
          <w:spacing w:val="-11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дата.</w:t>
      </w:r>
    </w:p>
    <w:p w:rsidR="009A0CA9" w:rsidRDefault="009A0CA9">
      <w:pPr>
        <w:pStyle w:val="a3"/>
        <w:ind w:right="421"/>
      </w:pPr>
    </w:p>
    <w:p w:rsidR="009A0CA9" w:rsidRDefault="00365607">
      <w:pPr>
        <w:pStyle w:val="a3"/>
        <w:ind w:right="421"/>
      </w:pPr>
      <w:r>
        <w:t xml:space="preserve"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 </w:t>
      </w:r>
    </w:p>
    <w:p w:rsidR="009A0CA9" w:rsidRDefault="009A0CA9">
      <w:pPr>
        <w:pStyle w:val="a3"/>
        <w:ind w:right="421"/>
      </w:pPr>
    </w:p>
    <w:p w:rsidR="009A0CA9" w:rsidRDefault="00365607">
      <w:pPr>
        <w:pStyle w:val="a3"/>
        <w:ind w:right="421"/>
      </w:pPr>
      <w:r>
        <w:t xml:space="preserve">4.6. Обращение регистрируется секретарем Комиссии в журнале регистрации поступивших обращений. </w:t>
      </w:r>
    </w:p>
    <w:p w:rsidR="009A0CA9" w:rsidRDefault="009A0CA9">
      <w:pPr>
        <w:pStyle w:val="a3"/>
        <w:ind w:right="421"/>
      </w:pPr>
    </w:p>
    <w:p w:rsidR="009A0CA9" w:rsidRDefault="00365607">
      <w:pPr>
        <w:pStyle w:val="a3"/>
        <w:ind w:right="421"/>
      </w:pPr>
      <w:r>
        <w:t>4.7. Ком</w:t>
      </w:r>
      <w:r>
        <w:t xml:space="preserve">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9A0CA9" w:rsidRDefault="009A0CA9">
      <w:pPr>
        <w:pStyle w:val="a3"/>
        <w:ind w:right="421"/>
      </w:pPr>
    </w:p>
    <w:p w:rsidR="009A0CA9" w:rsidRDefault="009A0CA9">
      <w:pPr>
        <w:pStyle w:val="a3"/>
        <w:ind w:right="421"/>
      </w:pPr>
    </w:p>
    <w:p w:rsidR="009A0CA9" w:rsidRDefault="009A0CA9">
      <w:pPr>
        <w:pStyle w:val="a3"/>
        <w:ind w:right="421"/>
      </w:pPr>
    </w:p>
    <w:p w:rsidR="009A0CA9" w:rsidRDefault="009A0CA9">
      <w:pPr>
        <w:pStyle w:val="a3"/>
        <w:ind w:right="421"/>
      </w:pPr>
    </w:p>
    <w:p w:rsidR="009A0CA9" w:rsidRDefault="00365607">
      <w:pPr>
        <w:pStyle w:val="a3"/>
        <w:ind w:right="421"/>
      </w:pPr>
      <w:r>
        <w:t>4.8. Конфликтная ситуация рассматривается в прису</w:t>
      </w:r>
      <w:r>
        <w:t xml:space="preserve">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 </w:t>
      </w:r>
    </w:p>
    <w:p w:rsidR="009A0CA9" w:rsidRDefault="009A0CA9">
      <w:pPr>
        <w:pStyle w:val="a3"/>
        <w:ind w:right="421"/>
      </w:pPr>
    </w:p>
    <w:p w:rsidR="009A0CA9" w:rsidRDefault="00365607">
      <w:pPr>
        <w:pStyle w:val="a3"/>
        <w:ind w:right="421"/>
      </w:pPr>
      <w:r>
        <w:t>4.9. Работа Комиссии в дошкольном образовательном учреждении оформляется про</w:t>
      </w:r>
      <w:r>
        <w:t xml:space="preserve">токолами, которые подписываются председателем комиссии и секретарем. </w:t>
      </w:r>
    </w:p>
    <w:p w:rsidR="009A0CA9" w:rsidRDefault="009A0CA9">
      <w:pPr>
        <w:pStyle w:val="a3"/>
        <w:ind w:right="421"/>
      </w:pPr>
    </w:p>
    <w:p w:rsidR="009A0CA9" w:rsidRDefault="00365607">
      <w:pPr>
        <w:pStyle w:val="a3"/>
        <w:ind w:right="421"/>
      </w:pPr>
      <w: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</w:t>
      </w:r>
      <w:r>
        <w:t xml:space="preserve">твовать на заседании Комиссии и давать пояснения. </w:t>
      </w:r>
    </w:p>
    <w:p w:rsidR="009A0CA9" w:rsidRDefault="009A0CA9">
      <w:pPr>
        <w:pStyle w:val="a3"/>
        <w:ind w:right="421"/>
      </w:pPr>
    </w:p>
    <w:p w:rsidR="009A0CA9" w:rsidRDefault="00365607">
      <w:pPr>
        <w:pStyle w:val="a3"/>
        <w:ind w:right="421"/>
      </w:pPr>
      <w:r>
        <w:t>4.11. Для объективного и всестороннего рассмотрения обращений Комиссия вправе</w:t>
      </w:r>
      <w:r>
        <w:rPr>
          <w:spacing w:val="-1"/>
        </w:rPr>
        <w:t xml:space="preserve"> </w:t>
      </w:r>
      <w:r>
        <w:t>приглашать на заседания и заслушивать иных участников образовательных отношений. Неявка данных лиц на заседание комиссии по урег</w:t>
      </w:r>
      <w:r>
        <w:t xml:space="preserve">улированию споров в ДОУ либо немотивированный отказ от показаний не являются препятствием для рассмотрения обращения по существу. </w:t>
      </w:r>
    </w:p>
    <w:p w:rsidR="009A0CA9" w:rsidRDefault="009A0CA9">
      <w:pPr>
        <w:pStyle w:val="a3"/>
        <w:ind w:right="421"/>
      </w:pPr>
    </w:p>
    <w:p w:rsidR="0016779D" w:rsidRDefault="00365607">
      <w:pPr>
        <w:pStyle w:val="a3"/>
        <w:ind w:right="421"/>
      </w:pPr>
      <w:r>
        <w:t>4.12. Комиссия отказывает в удовлетворении жалобы на нарушение</w:t>
      </w:r>
      <w:r>
        <w:rPr>
          <w:spacing w:val="-1"/>
        </w:rPr>
        <w:t xml:space="preserve"> </w:t>
      </w:r>
      <w:r>
        <w:t>прав заявителя, если посчитает жалобу</w:t>
      </w:r>
      <w:r>
        <w:rPr>
          <w:spacing w:val="-4"/>
        </w:rPr>
        <w:t xml:space="preserve"> </w:t>
      </w:r>
      <w:r>
        <w:t>необоснованной, не выявит</w:t>
      </w:r>
      <w:r>
        <w:rPr>
          <w:spacing w:val="80"/>
          <w:w w:val="150"/>
        </w:rPr>
        <w:t xml:space="preserve"> </w:t>
      </w:r>
      <w:r>
        <w:t>факты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80"/>
          <w:w w:val="150"/>
        </w:rPr>
        <w:t xml:space="preserve"> </w:t>
      </w:r>
      <w:r>
        <w:t>нарушений,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установит</w:t>
      </w:r>
      <w:r>
        <w:rPr>
          <w:spacing w:val="80"/>
          <w:w w:val="150"/>
        </w:rPr>
        <w:t xml:space="preserve"> </w:t>
      </w:r>
      <w:r>
        <w:t>причинно-следственную</w:t>
      </w:r>
      <w:r>
        <w:rPr>
          <w:spacing w:val="80"/>
          <w:w w:val="150"/>
        </w:rPr>
        <w:t xml:space="preserve"> </w:t>
      </w:r>
      <w:r>
        <w:t>связь</w:t>
      </w:r>
      <w:r>
        <w:rPr>
          <w:spacing w:val="80"/>
          <w:w w:val="150"/>
        </w:rPr>
        <w:t xml:space="preserve"> </w:t>
      </w:r>
      <w:proofErr w:type="gramStart"/>
      <w:r>
        <w:t>между</w:t>
      </w:r>
      <w:proofErr w:type="gramEnd"/>
    </w:p>
    <w:p w:rsidR="0016779D" w:rsidRDefault="0016779D">
      <w:pPr>
        <w:pStyle w:val="a3"/>
        <w:sectPr w:rsidR="0016779D">
          <w:pgSz w:w="11910" w:h="16840"/>
          <w:pgMar w:top="1060" w:right="425" w:bottom="280" w:left="708" w:header="720" w:footer="720" w:gutter="0"/>
          <w:cols w:space="720"/>
        </w:sectPr>
      </w:pPr>
    </w:p>
    <w:p w:rsidR="0016779D" w:rsidRDefault="00365607">
      <w:pPr>
        <w:pStyle w:val="a3"/>
        <w:spacing w:before="70" w:line="242" w:lineRule="auto"/>
        <w:ind w:right="431"/>
      </w:pPr>
      <w:r>
        <w:t>поведением лица, действия которого обжалуются, и нарушением прав лица, подавшего жалобу</w:t>
      </w:r>
      <w:r>
        <w:rPr>
          <w:spacing w:val="40"/>
        </w:rPr>
        <w:t xml:space="preserve"> </w:t>
      </w:r>
      <w:r>
        <w:t>или его законного представителя.</w:t>
      </w:r>
    </w:p>
    <w:p w:rsidR="009A0CA9" w:rsidRDefault="009A0CA9">
      <w:pPr>
        <w:pStyle w:val="a3"/>
        <w:spacing w:before="70" w:line="242" w:lineRule="auto"/>
        <w:ind w:right="431"/>
      </w:pPr>
    </w:p>
    <w:p w:rsidR="0016779D" w:rsidRPr="009A0CA9" w:rsidRDefault="00365607" w:rsidP="009A0CA9">
      <w:pPr>
        <w:pStyle w:val="Heading1"/>
        <w:numPr>
          <w:ilvl w:val="0"/>
          <w:numId w:val="1"/>
        </w:numPr>
        <w:tabs>
          <w:tab w:val="left" w:pos="1212"/>
        </w:tabs>
        <w:spacing w:line="250" w:lineRule="exact"/>
        <w:jc w:val="center"/>
      </w:pPr>
      <w:r>
        <w:t>Порядок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rPr>
          <w:spacing w:val="-2"/>
        </w:rPr>
        <w:t>Комиссии</w:t>
      </w:r>
    </w:p>
    <w:p w:rsidR="009A0CA9" w:rsidRDefault="009A0CA9" w:rsidP="009A0CA9">
      <w:pPr>
        <w:pStyle w:val="Heading1"/>
        <w:tabs>
          <w:tab w:val="left" w:pos="1212"/>
        </w:tabs>
        <w:spacing w:line="250" w:lineRule="exact"/>
        <w:ind w:firstLine="0"/>
      </w:pPr>
    </w:p>
    <w:p w:rsidR="009A0CA9" w:rsidRDefault="00365607" w:rsidP="009A0CA9">
      <w:pPr>
        <w:pStyle w:val="a4"/>
        <w:numPr>
          <w:ilvl w:val="1"/>
          <w:numId w:val="1"/>
        </w:numPr>
        <w:tabs>
          <w:tab w:val="left" w:pos="1451"/>
        </w:tabs>
        <w:ind w:left="993" w:right="425" w:firstLine="0"/>
      </w:pPr>
      <w:r>
        <w:t xml:space="preserve">Комиссия по </w:t>
      </w:r>
      <w:r>
        <w:t xml:space="preserve">урегулированию споров в ДОУ принимает решения не позднее тридцати календарных дней с момента поступления обращения. </w:t>
      </w:r>
    </w:p>
    <w:p w:rsidR="009A0CA9" w:rsidRDefault="009A0CA9" w:rsidP="009A0CA9">
      <w:pPr>
        <w:pStyle w:val="a4"/>
        <w:numPr>
          <w:ilvl w:val="1"/>
          <w:numId w:val="1"/>
        </w:numPr>
        <w:tabs>
          <w:tab w:val="left" w:pos="1451"/>
        </w:tabs>
        <w:ind w:left="993" w:right="425" w:firstLine="0"/>
      </w:pPr>
    </w:p>
    <w:p w:rsidR="009A0CA9" w:rsidRDefault="00365607" w:rsidP="00365607">
      <w:pPr>
        <w:pStyle w:val="a4"/>
        <w:tabs>
          <w:tab w:val="left" w:pos="1451"/>
        </w:tabs>
        <w:ind w:left="993" w:right="425" w:firstLine="0"/>
      </w:pPr>
      <w:r>
        <w:t>5.2. Решение комиссии принимается большинством голосов и фиксируется в протоколе заседания комиссии.</w:t>
      </w:r>
    </w:p>
    <w:p w:rsidR="009A0CA9" w:rsidRDefault="009A0CA9" w:rsidP="009A0CA9">
      <w:pPr>
        <w:pStyle w:val="a4"/>
      </w:pPr>
    </w:p>
    <w:p w:rsidR="009A0CA9" w:rsidRDefault="009A0CA9" w:rsidP="009A0CA9">
      <w:pPr>
        <w:pStyle w:val="a4"/>
        <w:numPr>
          <w:ilvl w:val="1"/>
          <w:numId w:val="1"/>
        </w:numPr>
        <w:tabs>
          <w:tab w:val="left" w:pos="1451"/>
        </w:tabs>
        <w:ind w:left="993" w:right="425" w:firstLine="0"/>
      </w:pPr>
    </w:p>
    <w:p w:rsidR="009A0CA9" w:rsidRDefault="00365607" w:rsidP="00365607">
      <w:pPr>
        <w:pStyle w:val="a4"/>
        <w:tabs>
          <w:tab w:val="left" w:pos="1451"/>
        </w:tabs>
        <w:ind w:left="993" w:right="425" w:firstLine="0"/>
      </w:pPr>
      <w:r>
        <w:t>5.3. Заседание Комиссии по урегулирован</w:t>
      </w:r>
      <w:r>
        <w:t xml:space="preserve">ию споров считается правомочным, если на нем присутствовало не менее 3/4 членов Комиссии. </w:t>
      </w:r>
    </w:p>
    <w:p w:rsidR="009A0CA9" w:rsidRDefault="009A0CA9" w:rsidP="009A0CA9">
      <w:pPr>
        <w:pStyle w:val="a4"/>
        <w:numPr>
          <w:ilvl w:val="1"/>
          <w:numId w:val="1"/>
        </w:numPr>
        <w:tabs>
          <w:tab w:val="left" w:pos="1451"/>
        </w:tabs>
        <w:ind w:left="993" w:right="425" w:firstLine="0"/>
      </w:pPr>
    </w:p>
    <w:p w:rsidR="009A0CA9" w:rsidRDefault="00365607" w:rsidP="00365607">
      <w:pPr>
        <w:pStyle w:val="a4"/>
        <w:tabs>
          <w:tab w:val="left" w:pos="1451"/>
        </w:tabs>
        <w:ind w:left="993" w:right="425" w:firstLine="0"/>
      </w:pPr>
      <w:r>
        <w:t xml:space="preserve">5.4. Комиссия принимает решение простым большинством голосов, членов, присутствующих на заседании Комиссии. </w:t>
      </w:r>
    </w:p>
    <w:p w:rsidR="009A0CA9" w:rsidRDefault="009A0CA9" w:rsidP="009A0CA9">
      <w:pPr>
        <w:pStyle w:val="a4"/>
      </w:pPr>
    </w:p>
    <w:p w:rsidR="0016779D" w:rsidRDefault="00365607" w:rsidP="00365607">
      <w:pPr>
        <w:pStyle w:val="a4"/>
        <w:tabs>
          <w:tab w:val="left" w:pos="1451"/>
        </w:tabs>
        <w:ind w:left="993" w:right="425" w:firstLine="0"/>
      </w:pPr>
      <w:r>
        <w:t xml:space="preserve">5.5. При решении вопросов каждый член Комиссии имеет один </w:t>
      </w:r>
      <w:r>
        <w:t>голос. В случае равенства голосов решающим является голос председателя Комиссии.</w:t>
      </w:r>
    </w:p>
    <w:p w:rsidR="009A0CA9" w:rsidRDefault="009A0CA9">
      <w:pPr>
        <w:pStyle w:val="a3"/>
        <w:ind w:right="418"/>
      </w:pPr>
    </w:p>
    <w:p w:rsidR="009A0CA9" w:rsidRDefault="00365607">
      <w:pPr>
        <w:pStyle w:val="a3"/>
        <w:ind w:right="418"/>
      </w:pPr>
      <w:r>
        <w:t>5.6. При установлении фактов нарушения</w:t>
      </w:r>
      <w:r>
        <w:rPr>
          <w:spacing w:val="-1"/>
        </w:rPr>
        <w:t xml:space="preserve"> </w:t>
      </w:r>
      <w:r>
        <w:t>прав участников образовательных отношений, комиссия принимает решение, направленное на восстановление нарушенных прав. На лиц, допустивш</w:t>
      </w:r>
      <w:r>
        <w:t xml:space="preserve">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 </w:t>
      </w:r>
    </w:p>
    <w:p w:rsidR="009A0CA9" w:rsidRDefault="009A0CA9">
      <w:pPr>
        <w:pStyle w:val="a3"/>
        <w:ind w:right="418"/>
      </w:pPr>
    </w:p>
    <w:p w:rsidR="00365607" w:rsidRDefault="00365607">
      <w:pPr>
        <w:pStyle w:val="a3"/>
        <w:ind w:right="418"/>
      </w:pPr>
      <w:r>
        <w:t>5.7. Если нарушения прав участников обра</w:t>
      </w:r>
      <w:r>
        <w:t>зовательных отношений возникли вследствие принятия решения детским садом, в том числе вследствие</w:t>
      </w:r>
      <w:r>
        <w:rPr>
          <w:spacing w:val="40"/>
        </w:rPr>
        <w:t xml:space="preserve"> </w:t>
      </w:r>
      <w:r>
        <w:t>издания локального</w:t>
      </w:r>
      <w:r>
        <w:rPr>
          <w:spacing w:val="-2"/>
        </w:rPr>
        <w:t xml:space="preserve"> </w:t>
      </w:r>
      <w:r>
        <w:t>нормативного</w:t>
      </w:r>
      <w:r>
        <w:rPr>
          <w:spacing w:val="-2"/>
        </w:rPr>
        <w:t xml:space="preserve"> </w:t>
      </w:r>
      <w:r>
        <w:t>акта, комиссия принимает решение об отмене данного решения дошкольного образовательного учреждения (локального нормативного акт</w:t>
      </w:r>
      <w:r>
        <w:t xml:space="preserve">а) и указывает срок исполнения решения. </w:t>
      </w:r>
    </w:p>
    <w:p w:rsidR="00365607" w:rsidRDefault="00365607">
      <w:pPr>
        <w:pStyle w:val="a3"/>
        <w:ind w:right="418"/>
      </w:pPr>
    </w:p>
    <w:p w:rsidR="00365607" w:rsidRDefault="00365607">
      <w:pPr>
        <w:pStyle w:val="a3"/>
        <w:ind w:right="418"/>
      </w:pPr>
      <w: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</w:t>
      </w:r>
      <w:r>
        <w:t xml:space="preserve">, действия которого обжалуются и нарушения прав лица, подавшего заявление или его законного представителя. </w:t>
      </w:r>
    </w:p>
    <w:p w:rsidR="00365607" w:rsidRDefault="00365607">
      <w:pPr>
        <w:pStyle w:val="a3"/>
        <w:ind w:right="418"/>
      </w:pPr>
    </w:p>
    <w:p w:rsidR="00365607" w:rsidRDefault="00365607">
      <w:pPr>
        <w:pStyle w:val="a3"/>
        <w:ind w:right="418"/>
      </w:pPr>
      <w: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</w:t>
      </w:r>
      <w:r>
        <w:t xml:space="preserve"> Комиссии. В протоколе указывается</w:t>
      </w:r>
      <w:r>
        <w:rPr>
          <w:spacing w:val="40"/>
        </w:rPr>
        <w:t xml:space="preserve"> </w:t>
      </w:r>
      <w:r>
        <w:t>информация о месте, времени заседания Комиссии, лицах присутствующих на заседании Комиссии,</w:t>
      </w:r>
      <w:r>
        <w:rPr>
          <w:spacing w:val="-2"/>
        </w:rPr>
        <w:t xml:space="preserve"> </w:t>
      </w:r>
      <w:r>
        <w:t>повестке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заседания,</w:t>
      </w:r>
      <w:r>
        <w:rPr>
          <w:spacing w:val="-2"/>
        </w:rPr>
        <w:t xml:space="preserve"> </w:t>
      </w:r>
      <w:r>
        <w:t>вопросах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на голосование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 xml:space="preserve">голосования по ним, принятом решении. </w:t>
      </w:r>
    </w:p>
    <w:p w:rsidR="00365607" w:rsidRDefault="00365607">
      <w:pPr>
        <w:pStyle w:val="a3"/>
        <w:ind w:right="418"/>
      </w:pPr>
    </w:p>
    <w:p w:rsidR="00365607" w:rsidRDefault="00365607">
      <w:pPr>
        <w:pStyle w:val="a3"/>
        <w:ind w:right="418"/>
      </w:pPr>
      <w:r>
        <w:t>5.10. Протокол составл</w:t>
      </w:r>
      <w:r>
        <w:t>яется в 2-х экземплярах, один из которых в течение двух рабочих дней передается Заявителю, другой - остается в Комиссии. По</w:t>
      </w:r>
      <w:r>
        <w:rPr>
          <w:spacing w:val="-4"/>
        </w:rPr>
        <w:t xml:space="preserve"> </w:t>
      </w:r>
      <w:r>
        <w:t>письменному заявлению участников образовательных отношений, принимавших участие в рассмотрении спора, выдается копия протокола засед</w:t>
      </w:r>
      <w:r>
        <w:t xml:space="preserve">ания Комиссии. </w:t>
      </w:r>
    </w:p>
    <w:p w:rsidR="00365607" w:rsidRDefault="00365607">
      <w:pPr>
        <w:pStyle w:val="a3"/>
        <w:ind w:right="418"/>
      </w:pPr>
    </w:p>
    <w:p w:rsidR="00365607" w:rsidRDefault="00365607">
      <w:pPr>
        <w:pStyle w:val="a3"/>
        <w:ind w:right="418"/>
      </w:pPr>
      <w: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</w:t>
      </w:r>
      <w:r>
        <w:t>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365607" w:rsidRDefault="00365607">
      <w:pPr>
        <w:pStyle w:val="a3"/>
        <w:ind w:right="418"/>
      </w:pPr>
    </w:p>
    <w:p w:rsidR="00365607" w:rsidRDefault="00365607">
      <w:pPr>
        <w:pStyle w:val="a3"/>
        <w:ind w:right="418"/>
      </w:pPr>
      <w:r>
        <w:t xml:space="preserve">5.12. Решение Комиссии оформляются протоколом. </w:t>
      </w:r>
    </w:p>
    <w:p w:rsidR="00365607" w:rsidRDefault="00365607">
      <w:pPr>
        <w:pStyle w:val="a3"/>
        <w:ind w:right="418"/>
      </w:pPr>
    </w:p>
    <w:p w:rsidR="00365607" w:rsidRDefault="00365607">
      <w:pPr>
        <w:pStyle w:val="a3"/>
        <w:ind w:right="418"/>
      </w:pPr>
      <w:r>
        <w:t>5.13. По требованию заявителя решение комиссии по урегулиров</w:t>
      </w:r>
      <w:r>
        <w:t xml:space="preserve">анию споров между участниками образовательных отношений может быть выдано ему в письменном виде. </w:t>
      </w:r>
    </w:p>
    <w:p w:rsidR="00365607" w:rsidRDefault="00365607">
      <w:pPr>
        <w:pStyle w:val="a3"/>
        <w:ind w:right="418"/>
      </w:pPr>
    </w:p>
    <w:p w:rsidR="00365607" w:rsidRDefault="00365607">
      <w:pPr>
        <w:pStyle w:val="a3"/>
        <w:ind w:right="418"/>
        <w:rPr>
          <w:spacing w:val="-2"/>
        </w:rPr>
      </w:pPr>
      <w: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</w:t>
      </w:r>
      <w:r>
        <w:rPr>
          <w:spacing w:val="-2"/>
        </w:rPr>
        <w:t xml:space="preserve"> </w:t>
      </w:r>
      <w:r>
        <w:t>срок</w:t>
      </w:r>
      <w:r>
        <w:t>и,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решением.</w:t>
      </w:r>
      <w:r>
        <w:rPr>
          <w:spacing w:val="-2"/>
        </w:rPr>
        <w:t xml:space="preserve"> </w:t>
      </w:r>
    </w:p>
    <w:p w:rsidR="00365607" w:rsidRDefault="00365607">
      <w:pPr>
        <w:pStyle w:val="a3"/>
        <w:ind w:right="418"/>
        <w:rPr>
          <w:spacing w:val="-2"/>
        </w:rPr>
      </w:pPr>
    </w:p>
    <w:p w:rsidR="00365607" w:rsidRDefault="00365607">
      <w:pPr>
        <w:pStyle w:val="a3"/>
        <w:ind w:right="418"/>
      </w:pPr>
      <w:r>
        <w:t>5.15.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 xml:space="preserve">может быть обжаловано в установленном законодательством Российской Федерации порядке. </w:t>
      </w:r>
    </w:p>
    <w:p w:rsidR="00365607" w:rsidRDefault="00365607">
      <w:pPr>
        <w:pStyle w:val="a3"/>
        <w:ind w:right="418"/>
      </w:pPr>
    </w:p>
    <w:p w:rsidR="0016779D" w:rsidRDefault="00365607">
      <w:pPr>
        <w:pStyle w:val="a3"/>
        <w:ind w:right="418"/>
      </w:pPr>
      <w: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</w:t>
      </w:r>
      <w:r>
        <w:t>оссийской Федерации.</w:t>
      </w:r>
    </w:p>
    <w:p w:rsidR="00365607" w:rsidRDefault="00365607">
      <w:pPr>
        <w:pStyle w:val="a3"/>
        <w:ind w:right="418"/>
      </w:pPr>
    </w:p>
    <w:p w:rsidR="0016779D" w:rsidRPr="00365607" w:rsidRDefault="00365607" w:rsidP="00365607">
      <w:pPr>
        <w:pStyle w:val="Heading1"/>
        <w:numPr>
          <w:ilvl w:val="0"/>
          <w:numId w:val="1"/>
        </w:numPr>
        <w:tabs>
          <w:tab w:val="left" w:pos="1212"/>
        </w:tabs>
        <w:jc w:val="center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:rsidR="00365607" w:rsidRDefault="00365607" w:rsidP="00365607">
      <w:pPr>
        <w:pStyle w:val="Heading1"/>
        <w:tabs>
          <w:tab w:val="left" w:pos="1212"/>
        </w:tabs>
        <w:ind w:firstLine="0"/>
        <w:contextualSpacing/>
      </w:pPr>
    </w:p>
    <w:p w:rsidR="00365607" w:rsidRDefault="00365607" w:rsidP="00365607">
      <w:pPr>
        <w:pStyle w:val="a4"/>
        <w:numPr>
          <w:ilvl w:val="1"/>
          <w:numId w:val="1"/>
        </w:numPr>
        <w:tabs>
          <w:tab w:val="left" w:pos="1456"/>
        </w:tabs>
        <w:spacing w:before="2"/>
        <w:ind w:left="993" w:right="418" w:firstLine="0"/>
        <w:contextualSpacing/>
      </w:pPr>
      <w:r>
        <w:t>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</w:t>
      </w:r>
      <w:r>
        <w:t xml:space="preserve">атериалы </w:t>
      </w:r>
      <w:proofErr w:type="gramStart"/>
      <w:r>
        <w:t>для</w:t>
      </w:r>
      <w:proofErr w:type="gramEnd"/>
      <w:r>
        <w:t xml:space="preserve">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 </w:t>
      </w:r>
    </w:p>
    <w:p w:rsidR="00365607" w:rsidRDefault="00365607" w:rsidP="00365607">
      <w:pPr>
        <w:pStyle w:val="a4"/>
        <w:numPr>
          <w:ilvl w:val="1"/>
          <w:numId w:val="1"/>
        </w:numPr>
        <w:tabs>
          <w:tab w:val="left" w:pos="1456"/>
        </w:tabs>
        <w:spacing w:before="2"/>
        <w:ind w:left="993" w:right="418" w:firstLine="0"/>
        <w:contextualSpacing/>
      </w:pPr>
    </w:p>
    <w:p w:rsidR="00365607" w:rsidRDefault="00365607" w:rsidP="00365607">
      <w:pPr>
        <w:pStyle w:val="a4"/>
        <w:numPr>
          <w:ilvl w:val="1"/>
          <w:numId w:val="1"/>
        </w:numPr>
        <w:tabs>
          <w:tab w:val="left" w:pos="1456"/>
        </w:tabs>
        <w:spacing w:before="2"/>
        <w:ind w:left="993" w:right="418" w:firstLine="0"/>
        <w:contextualSpacing/>
      </w:pPr>
      <w:r>
        <w:t>6.2. Комис</w:t>
      </w:r>
      <w:r>
        <w:t>сия обязана рассматривать обращение и принимать решение</w:t>
      </w:r>
      <w:r>
        <w:rPr>
          <w:spacing w:val="40"/>
        </w:rPr>
        <w:t xml:space="preserve"> </w:t>
      </w:r>
      <w:r>
        <w:t xml:space="preserve">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 </w:t>
      </w:r>
    </w:p>
    <w:p w:rsidR="00365607" w:rsidRDefault="00365607" w:rsidP="00365607">
      <w:pPr>
        <w:pStyle w:val="a4"/>
        <w:numPr>
          <w:ilvl w:val="1"/>
          <w:numId w:val="1"/>
        </w:numPr>
        <w:tabs>
          <w:tab w:val="left" w:pos="1456"/>
        </w:tabs>
        <w:spacing w:before="2"/>
        <w:ind w:left="993" w:right="418" w:firstLine="0"/>
        <w:contextualSpacing/>
      </w:pPr>
    </w:p>
    <w:p w:rsidR="0016779D" w:rsidRDefault="00365607" w:rsidP="00365607">
      <w:pPr>
        <w:pStyle w:val="a4"/>
        <w:numPr>
          <w:ilvl w:val="1"/>
          <w:numId w:val="1"/>
        </w:numPr>
        <w:tabs>
          <w:tab w:val="left" w:pos="1456"/>
        </w:tabs>
        <w:spacing w:before="2"/>
        <w:ind w:left="993" w:right="418" w:firstLine="0"/>
        <w:contextualSpacing/>
      </w:pPr>
      <w:r>
        <w:t>6.3. Члены Комиссии обязаны:</w:t>
      </w:r>
    </w:p>
    <w:p w:rsidR="0016779D" w:rsidRDefault="00365607" w:rsidP="00365607">
      <w:pPr>
        <w:pStyle w:val="a3"/>
        <w:contextualSpacing/>
        <w:jc w:val="left"/>
      </w:pPr>
      <w:r>
        <w:t>лично</w:t>
      </w:r>
      <w:r>
        <w:rPr>
          <w:spacing w:val="35"/>
        </w:rPr>
        <w:t xml:space="preserve"> </w:t>
      </w:r>
      <w:r>
        <w:t>присутствовать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Комиссии,</w:t>
      </w:r>
      <w:r>
        <w:rPr>
          <w:spacing w:val="39"/>
        </w:rPr>
        <w:t xml:space="preserve"> </w:t>
      </w:r>
      <w:r>
        <w:t>отсутствие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допускается только по уважительной причине в соответствии с законодательством Российской Федерации; принимать активное участие в рассмотрении поданног</w:t>
      </w:r>
      <w:r>
        <w:t>о обращения в письменной форме;</w:t>
      </w:r>
    </w:p>
    <w:p w:rsidR="0016779D" w:rsidRDefault="0016779D" w:rsidP="00365607">
      <w:pPr>
        <w:pStyle w:val="a3"/>
        <w:contextualSpacing/>
        <w:jc w:val="left"/>
        <w:sectPr w:rsidR="0016779D">
          <w:pgSz w:w="11910" w:h="16840"/>
          <w:pgMar w:top="1060" w:right="425" w:bottom="280" w:left="708" w:header="720" w:footer="720" w:gutter="0"/>
          <w:cols w:space="720"/>
        </w:sectPr>
      </w:pPr>
    </w:p>
    <w:p w:rsidR="0016779D" w:rsidRDefault="00365607" w:rsidP="00365607">
      <w:pPr>
        <w:pStyle w:val="a3"/>
        <w:spacing w:before="70"/>
        <w:ind w:right="427"/>
        <w:contextualSpacing/>
      </w:pPr>
      <w: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16779D" w:rsidRDefault="00365607" w:rsidP="00365607">
      <w:pPr>
        <w:pStyle w:val="a3"/>
        <w:ind w:right="430"/>
        <w:contextualSpacing/>
      </w:pPr>
      <w:r>
        <w:t>давать обоснованный ответ заявителю в устной или письменной форме в соответствии с пожеланием заявителя;</w:t>
      </w:r>
    </w:p>
    <w:p w:rsidR="0016779D" w:rsidRDefault="00365607" w:rsidP="00365607">
      <w:pPr>
        <w:pStyle w:val="a3"/>
        <w:ind w:right="427"/>
        <w:contextualSpacing/>
      </w:pPr>
      <w:r>
        <w:t>принимать решение в установленные сроки, если не оговорены дополнительные сроки рассмотрения обращения;</w:t>
      </w:r>
    </w:p>
    <w:p w:rsidR="0016779D" w:rsidRDefault="00365607" w:rsidP="00365607">
      <w:pPr>
        <w:pStyle w:val="a3"/>
        <w:contextualSpacing/>
      </w:pPr>
      <w:r>
        <w:t>подписывать</w:t>
      </w:r>
      <w:r>
        <w:rPr>
          <w:spacing w:val="-7"/>
        </w:rPr>
        <w:t xml:space="preserve"> </w:t>
      </w:r>
      <w:r>
        <w:t>протоколы</w:t>
      </w:r>
      <w:r>
        <w:rPr>
          <w:spacing w:val="-4"/>
        </w:rPr>
        <w:t xml:space="preserve"> </w:t>
      </w:r>
      <w:r>
        <w:t>заседаний</w:t>
      </w:r>
      <w:r>
        <w:rPr>
          <w:spacing w:val="-4"/>
        </w:rPr>
        <w:t xml:space="preserve"> </w:t>
      </w:r>
      <w:r>
        <w:rPr>
          <w:spacing w:val="-2"/>
        </w:rPr>
        <w:t>Комиссии;</w:t>
      </w:r>
    </w:p>
    <w:p w:rsidR="0016779D" w:rsidRDefault="00365607" w:rsidP="00365607">
      <w:pPr>
        <w:pStyle w:val="a3"/>
        <w:ind w:right="439"/>
        <w:contextualSpacing/>
      </w:pPr>
      <w:r>
        <w:t>строг</w:t>
      </w:r>
      <w:r>
        <w:t>о соблюдать данное Положение о комиссии по урегулированию споров в дошкольном образовательном учреждении;</w:t>
      </w:r>
    </w:p>
    <w:p w:rsidR="0016779D" w:rsidRDefault="00365607">
      <w:pPr>
        <w:pStyle w:val="a3"/>
        <w:spacing w:line="242" w:lineRule="auto"/>
        <w:ind w:right="427"/>
      </w:pPr>
      <w:r>
        <w:t>направлять решение Комиссии по урегулированию конфликтов и споров Заявителю в установленные сроки.</w:t>
      </w:r>
    </w:p>
    <w:p w:rsidR="0016779D" w:rsidRDefault="00365607">
      <w:pPr>
        <w:pStyle w:val="a3"/>
        <w:spacing w:line="237" w:lineRule="auto"/>
        <w:ind w:right="435"/>
      </w:pPr>
      <w:r>
        <w:t>6.4.</w:t>
      </w:r>
      <w:r>
        <w:rPr>
          <w:spacing w:val="-4"/>
        </w:rPr>
        <w:t xml:space="preserve"> </w:t>
      </w:r>
      <w:r>
        <w:t xml:space="preserve">Члены комиссии по урегулированию споров между </w:t>
      </w:r>
      <w:r>
        <w:t>участниками образовательных отношений ДОУ имеют право:</w:t>
      </w:r>
    </w:p>
    <w:p w:rsidR="0016779D" w:rsidRDefault="00365607">
      <w:pPr>
        <w:pStyle w:val="a3"/>
        <w:spacing w:line="237" w:lineRule="auto"/>
        <w:ind w:right="431"/>
      </w:pPr>
      <w: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16779D" w:rsidRDefault="00365607">
      <w:pPr>
        <w:pStyle w:val="a3"/>
      </w:pPr>
      <w:r>
        <w:t>принимать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заявленному</w:t>
      </w:r>
      <w:r>
        <w:rPr>
          <w:spacing w:val="-9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от</w:t>
      </w:r>
      <w:r>
        <w:t>крытым</w:t>
      </w:r>
      <w:r>
        <w:rPr>
          <w:spacing w:val="-2"/>
        </w:rPr>
        <w:t xml:space="preserve"> голосованием;</w:t>
      </w:r>
    </w:p>
    <w:p w:rsidR="0016779D" w:rsidRDefault="00365607">
      <w:pPr>
        <w:pStyle w:val="a3"/>
        <w:spacing w:line="237" w:lineRule="auto"/>
        <w:ind w:right="429"/>
      </w:pPr>
      <w: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16779D" w:rsidRDefault="00365607">
      <w:pPr>
        <w:pStyle w:val="a3"/>
        <w:ind w:right="433"/>
      </w:pPr>
      <w:r>
        <w:t xml:space="preserve"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</w:t>
      </w:r>
      <w:r>
        <w:rPr>
          <w:spacing w:val="-2"/>
        </w:rPr>
        <w:t>процесса;</w:t>
      </w:r>
    </w:p>
    <w:p w:rsidR="0016779D" w:rsidRDefault="00365607">
      <w:pPr>
        <w:pStyle w:val="a3"/>
        <w:ind w:right="426"/>
      </w:pPr>
      <w:r>
        <w:t>на получение необходимых консультаций различных специалистов и учреждени</w:t>
      </w:r>
      <w:r>
        <w:t>й по вопросам, относящимся к компетенции комиссии по урегулированию споров между участниками образовательных отношений.</w:t>
      </w:r>
    </w:p>
    <w:p w:rsidR="0016779D" w:rsidRDefault="00365607">
      <w:pPr>
        <w:pStyle w:val="a3"/>
        <w:ind w:right="422"/>
      </w:pPr>
      <w:r>
        <w:t xml:space="preserve">6.5. Члены Комиссии при осуществлении своих прав и исполнении обязанностей должны действовать в интересах образовательной организации и </w:t>
      </w:r>
      <w:r>
        <w:t>участников образовательных отношений, осуществлять свои права, исполнять обязанности добросовестно и разумно. 6.6. Председатель комиссии имеет право обратиться за помощью к заведующему дошкольным образовательным учреждением для разрешения особо острых конф</w:t>
      </w:r>
      <w:r>
        <w:t>ликтов. 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 6.8. Члены Комиссии несут ответственность перед дошкольной образовательной организацией за у</w:t>
      </w:r>
      <w:r>
        <w:t>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16779D" w:rsidRDefault="00365607">
      <w:pPr>
        <w:pStyle w:val="Heading1"/>
        <w:numPr>
          <w:ilvl w:val="0"/>
          <w:numId w:val="1"/>
        </w:numPr>
        <w:tabs>
          <w:tab w:val="left" w:pos="1212"/>
        </w:tabs>
      </w:pPr>
      <w:r>
        <w:t>Делопроизводство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:rsidR="0016779D" w:rsidRDefault="00365607">
      <w:pPr>
        <w:pStyle w:val="a4"/>
        <w:numPr>
          <w:ilvl w:val="1"/>
          <w:numId w:val="1"/>
        </w:numPr>
        <w:tabs>
          <w:tab w:val="left" w:pos="1481"/>
        </w:tabs>
        <w:ind w:right="431" w:firstLine="0"/>
      </w:pPr>
      <w:r>
        <w:t>Документация Комиссии по урегулированию споров в ДОУ выделяется в отдельное делопрои</w:t>
      </w:r>
      <w:r>
        <w:t>зводство дошкольного образовательного учреждения. 7.2. Заседание и решение</w:t>
      </w:r>
      <w:r>
        <w:rPr>
          <w:spacing w:val="40"/>
        </w:rPr>
        <w:t xml:space="preserve"> </w:t>
      </w:r>
      <w:r>
        <w:t>Комиссии оформляются протоколом. 7.3. Обращения (жалобы, заявления, предложения) участников образовательных отношений, а также документы, способствующие рассмотрению споров, протоко</w:t>
      </w:r>
      <w:r>
        <w:t>лы, составленные в ходе заседаний Комиссии, хранятся не менее чем 3 года. 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16779D" w:rsidRDefault="00365607">
      <w:pPr>
        <w:pStyle w:val="Heading1"/>
        <w:numPr>
          <w:ilvl w:val="0"/>
          <w:numId w:val="1"/>
        </w:numPr>
        <w:tabs>
          <w:tab w:val="left" w:pos="1212"/>
        </w:tabs>
        <w:spacing w:line="253" w:lineRule="exact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6779D" w:rsidRDefault="00365607">
      <w:pPr>
        <w:pStyle w:val="a4"/>
        <w:numPr>
          <w:ilvl w:val="1"/>
          <w:numId w:val="1"/>
        </w:numPr>
        <w:tabs>
          <w:tab w:val="left" w:pos="1501"/>
        </w:tabs>
        <w:ind w:right="424" w:firstLine="0"/>
      </w:pPr>
      <w:r>
        <w:t>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</w:t>
      </w:r>
      <w:r>
        <w:rPr>
          <w:spacing w:val="40"/>
        </w:rPr>
        <w:t xml:space="preserve"> </w:t>
      </w:r>
      <w:r>
        <w:t>согласуется с Родительским комитетом и утверждается (вводится в действие) приказом заведующего дошколь</w:t>
      </w:r>
      <w:r>
        <w:t>ным образовательным учреждением.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8.3. Если в результате изменения законодательства Российской</w:t>
      </w:r>
      <w:r>
        <w:t xml:space="preserve">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8.4. Положение принимается на неопределенный срок. Изменения и дополне</w:t>
      </w:r>
      <w:r>
        <w:t>ния к Положению принимаются в порядке, предусмотренном п.8.1. настоящего</w:t>
      </w:r>
      <w:r>
        <w:rPr>
          <w:spacing w:val="-3"/>
        </w:rPr>
        <w:t xml:space="preserve"> </w:t>
      </w:r>
      <w:r>
        <w:t xml:space="preserve">Положения. 8.5. После принятия Положения (или изменений и дополнений отдельных пунктов и разделов) в новой редакции предыдущая редакция автоматически </w:t>
      </w:r>
      <w:r>
        <w:t>утрачивает силу.</w:t>
      </w:r>
    </w:p>
    <w:p w:rsidR="00365607" w:rsidRDefault="00365607" w:rsidP="00365607">
      <w:pPr>
        <w:tabs>
          <w:tab w:val="left" w:pos="1501"/>
        </w:tabs>
        <w:ind w:right="424"/>
      </w:pPr>
    </w:p>
    <w:p w:rsidR="00365607" w:rsidRDefault="00365607" w:rsidP="00365607">
      <w:pPr>
        <w:tabs>
          <w:tab w:val="left" w:pos="1501"/>
        </w:tabs>
        <w:ind w:right="424"/>
      </w:pPr>
    </w:p>
    <w:p w:rsidR="00365607" w:rsidRDefault="00365607" w:rsidP="00365607">
      <w:pPr>
        <w:tabs>
          <w:tab w:val="left" w:pos="1501"/>
        </w:tabs>
        <w:ind w:right="424"/>
      </w:pPr>
    </w:p>
    <w:p w:rsidR="00365607" w:rsidRDefault="00365607" w:rsidP="00365607">
      <w:pPr>
        <w:tabs>
          <w:tab w:val="left" w:pos="1501"/>
        </w:tabs>
        <w:ind w:right="424"/>
      </w:pPr>
    </w:p>
    <w:p w:rsidR="00365607" w:rsidRDefault="00365607" w:rsidP="00365607">
      <w:pPr>
        <w:tabs>
          <w:tab w:val="left" w:pos="1501"/>
        </w:tabs>
        <w:ind w:right="424"/>
      </w:pPr>
    </w:p>
    <w:p w:rsidR="00365607" w:rsidRDefault="00365607" w:rsidP="00365607">
      <w:pPr>
        <w:tabs>
          <w:tab w:val="left" w:pos="1501"/>
        </w:tabs>
        <w:ind w:right="424"/>
      </w:pPr>
    </w:p>
    <w:p w:rsidR="0016779D" w:rsidRDefault="0016779D">
      <w:pPr>
        <w:pStyle w:val="a3"/>
        <w:spacing w:before="8"/>
        <w:ind w:left="0"/>
        <w:jc w:val="left"/>
        <w:rPr>
          <w:sz w:val="9"/>
        </w:rPr>
      </w:pPr>
    </w:p>
    <w:p w:rsidR="0016779D" w:rsidRDefault="0016779D">
      <w:pPr>
        <w:pStyle w:val="a3"/>
        <w:jc w:val="left"/>
        <w:rPr>
          <w:sz w:val="9"/>
        </w:rPr>
        <w:sectPr w:rsidR="0016779D">
          <w:pgSz w:w="11910" w:h="16840"/>
          <w:pgMar w:top="1060" w:right="425" w:bottom="0" w:left="708" w:header="720" w:footer="720" w:gutter="0"/>
          <w:cols w:space="720"/>
        </w:sectPr>
      </w:pPr>
    </w:p>
    <w:p w:rsidR="0016779D" w:rsidRDefault="0016779D">
      <w:pPr>
        <w:spacing w:before="100"/>
        <w:ind w:left="68"/>
        <w:rPr>
          <w:rFonts w:ascii="Tahoma" w:hAnsi="Tahoma"/>
          <w:sz w:val="14"/>
        </w:rPr>
      </w:pPr>
      <w:r>
        <w:rPr>
          <w:rFonts w:ascii="Tahoma" w:hAnsi="Tahoma"/>
          <w:sz w:val="14"/>
        </w:rPr>
        <w:pict>
          <v:shape id="docshape1" o:spid="_x0000_s1026" style="position:absolute;left:0;text-align:left;margin-left:31.1pt;margin-top:-.7pt;width:549.2pt;height:59.8pt;z-index:-251658752;mso-position-horizontal-relative:page" coordorigin="622,-14" coordsize="10984,1196" o:spt="100" adj="0,,0" path="m622,-14r10983,m11605,-14r,1196m11605,1182r-10983,m622,1182r,-1196e" filled="f" strokecolor="blue" strokeweight=".25pt">
            <v:stroke joinstyle="round"/>
            <v:formulas/>
            <v:path arrowok="t" o:connecttype="segments"/>
            <w10:wrap anchorx="page"/>
          </v:shape>
        </w:pict>
      </w:r>
      <w:r w:rsidR="00365607">
        <w:rPr>
          <w:rFonts w:ascii="Tahoma" w:hAnsi="Tahoma"/>
          <w:color w:val="0000FF"/>
          <w:sz w:val="14"/>
        </w:rPr>
        <w:t>Д</w:t>
      </w:r>
      <w:r w:rsidR="00365607">
        <w:rPr>
          <w:rFonts w:ascii="Tahoma" w:hAnsi="Tahoma"/>
          <w:color w:val="0000FF"/>
          <w:sz w:val="14"/>
        </w:rPr>
        <w:t>ОКУМЕНТ</w:t>
      </w:r>
      <w:r w:rsidR="00365607">
        <w:rPr>
          <w:rFonts w:ascii="Tahoma" w:hAnsi="Tahoma"/>
          <w:color w:val="0000FF"/>
          <w:spacing w:val="-3"/>
          <w:sz w:val="14"/>
        </w:rPr>
        <w:t xml:space="preserve"> </w:t>
      </w:r>
      <w:r w:rsidR="00365607">
        <w:rPr>
          <w:rFonts w:ascii="Tahoma" w:hAnsi="Tahoma"/>
          <w:color w:val="0000FF"/>
          <w:sz w:val="14"/>
        </w:rPr>
        <w:t>ПОДПИСАН</w:t>
      </w:r>
      <w:r w:rsidR="00365607">
        <w:rPr>
          <w:rFonts w:ascii="Tahoma" w:hAnsi="Tahoma"/>
          <w:color w:val="0000FF"/>
          <w:spacing w:val="-2"/>
          <w:sz w:val="14"/>
        </w:rPr>
        <w:t xml:space="preserve"> </w:t>
      </w:r>
      <w:r w:rsidR="00365607">
        <w:rPr>
          <w:rFonts w:ascii="Tahoma" w:hAnsi="Tahoma"/>
          <w:color w:val="0000FF"/>
          <w:sz w:val="14"/>
        </w:rPr>
        <w:t>ЭЛЕКТРОННОЙ</w:t>
      </w:r>
      <w:r w:rsidR="00365607">
        <w:rPr>
          <w:rFonts w:ascii="Tahoma" w:hAnsi="Tahoma"/>
          <w:color w:val="0000FF"/>
          <w:spacing w:val="-2"/>
          <w:sz w:val="14"/>
        </w:rPr>
        <w:t xml:space="preserve"> ПОДПИСЬЮ</w:t>
      </w:r>
    </w:p>
    <w:p w:rsidR="00365607" w:rsidRDefault="00365607" w:rsidP="00365607">
      <w:pPr>
        <w:spacing w:before="70"/>
        <w:rPr>
          <w:rFonts w:ascii="Tahoma" w:hAnsi="Tahoma"/>
          <w:sz w:val="14"/>
        </w:rPr>
      </w:pPr>
    </w:p>
    <w:p w:rsidR="0016779D" w:rsidRDefault="0016779D">
      <w:pPr>
        <w:tabs>
          <w:tab w:val="left" w:pos="1809"/>
        </w:tabs>
        <w:ind w:left="68"/>
        <w:rPr>
          <w:rFonts w:ascii="Tahoma" w:hAnsi="Tahoma"/>
          <w:sz w:val="14"/>
        </w:rPr>
      </w:pPr>
    </w:p>
    <w:sectPr w:rsidR="0016779D" w:rsidSect="0016779D">
      <w:type w:val="continuous"/>
      <w:pgSz w:w="11910" w:h="16840"/>
      <w:pgMar w:top="1060" w:right="425" w:bottom="280" w:left="708" w:header="720" w:footer="720" w:gutter="0"/>
      <w:cols w:num="2" w:space="720" w:equalWidth="0">
        <w:col w:w="5278" w:space="274"/>
        <w:col w:w="52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0201"/>
    <w:multiLevelType w:val="hybridMultilevel"/>
    <w:tmpl w:val="D86AFD84"/>
    <w:lvl w:ilvl="0" w:tplc="7DF483A8">
      <w:start w:val="1"/>
      <w:numFmt w:val="decimal"/>
      <w:lvlText w:val="%1."/>
      <w:lvlJc w:val="left"/>
      <w:pPr>
        <w:ind w:left="1212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541708">
      <w:numFmt w:val="none"/>
      <w:lvlText w:val=""/>
      <w:lvlJc w:val="left"/>
      <w:pPr>
        <w:tabs>
          <w:tab w:val="num" w:pos="360"/>
        </w:tabs>
      </w:pPr>
    </w:lvl>
    <w:lvl w:ilvl="2" w:tplc="E68E9238">
      <w:numFmt w:val="bullet"/>
      <w:lvlText w:val="•"/>
      <w:lvlJc w:val="left"/>
      <w:pPr>
        <w:ind w:left="1380" w:hanging="530"/>
      </w:pPr>
      <w:rPr>
        <w:rFonts w:hint="default"/>
        <w:lang w:val="ru-RU" w:eastAsia="en-US" w:bidi="ar-SA"/>
      </w:rPr>
    </w:lvl>
    <w:lvl w:ilvl="3" w:tplc="E66E9F24">
      <w:numFmt w:val="bullet"/>
      <w:lvlText w:val="•"/>
      <w:lvlJc w:val="left"/>
      <w:pPr>
        <w:ind w:left="2554" w:hanging="530"/>
      </w:pPr>
      <w:rPr>
        <w:rFonts w:hint="default"/>
        <w:lang w:val="ru-RU" w:eastAsia="en-US" w:bidi="ar-SA"/>
      </w:rPr>
    </w:lvl>
    <w:lvl w:ilvl="4" w:tplc="A866F6CA">
      <w:numFmt w:val="bullet"/>
      <w:lvlText w:val="•"/>
      <w:lvlJc w:val="left"/>
      <w:pPr>
        <w:ind w:left="3728" w:hanging="530"/>
      </w:pPr>
      <w:rPr>
        <w:rFonts w:hint="default"/>
        <w:lang w:val="ru-RU" w:eastAsia="en-US" w:bidi="ar-SA"/>
      </w:rPr>
    </w:lvl>
    <w:lvl w:ilvl="5" w:tplc="3168C03A">
      <w:numFmt w:val="bullet"/>
      <w:lvlText w:val="•"/>
      <w:lvlJc w:val="left"/>
      <w:pPr>
        <w:ind w:left="4902" w:hanging="530"/>
      </w:pPr>
      <w:rPr>
        <w:rFonts w:hint="default"/>
        <w:lang w:val="ru-RU" w:eastAsia="en-US" w:bidi="ar-SA"/>
      </w:rPr>
    </w:lvl>
    <w:lvl w:ilvl="6" w:tplc="FD9ABD98">
      <w:numFmt w:val="bullet"/>
      <w:lvlText w:val="•"/>
      <w:lvlJc w:val="left"/>
      <w:pPr>
        <w:ind w:left="6076" w:hanging="530"/>
      </w:pPr>
      <w:rPr>
        <w:rFonts w:hint="default"/>
        <w:lang w:val="ru-RU" w:eastAsia="en-US" w:bidi="ar-SA"/>
      </w:rPr>
    </w:lvl>
    <w:lvl w:ilvl="7" w:tplc="2794D440">
      <w:numFmt w:val="bullet"/>
      <w:lvlText w:val="•"/>
      <w:lvlJc w:val="left"/>
      <w:pPr>
        <w:ind w:left="7250" w:hanging="530"/>
      </w:pPr>
      <w:rPr>
        <w:rFonts w:hint="default"/>
        <w:lang w:val="ru-RU" w:eastAsia="en-US" w:bidi="ar-SA"/>
      </w:rPr>
    </w:lvl>
    <w:lvl w:ilvl="8" w:tplc="1AF6AD2A">
      <w:numFmt w:val="bullet"/>
      <w:lvlText w:val="•"/>
      <w:lvlJc w:val="left"/>
      <w:pPr>
        <w:ind w:left="8424" w:hanging="5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6779D"/>
    <w:rsid w:val="0016779D"/>
    <w:rsid w:val="00291D65"/>
    <w:rsid w:val="003560A5"/>
    <w:rsid w:val="00365607"/>
    <w:rsid w:val="009A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7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79D"/>
    <w:pPr>
      <w:ind w:left="992"/>
      <w:jc w:val="both"/>
    </w:pPr>
  </w:style>
  <w:style w:type="paragraph" w:customStyle="1" w:styleId="Heading1">
    <w:name w:val="Heading 1"/>
    <w:basedOn w:val="a"/>
    <w:uiPriority w:val="1"/>
    <w:qFormat/>
    <w:rsid w:val="0016779D"/>
    <w:pPr>
      <w:ind w:left="1212" w:hanging="220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16779D"/>
    <w:pPr>
      <w:ind w:left="1212" w:hanging="220"/>
      <w:jc w:val="both"/>
    </w:pPr>
  </w:style>
  <w:style w:type="paragraph" w:customStyle="1" w:styleId="TableParagraph">
    <w:name w:val="Table Paragraph"/>
    <w:basedOn w:val="a"/>
    <w:uiPriority w:val="1"/>
    <w:qFormat/>
    <w:rsid w:val="0016779D"/>
  </w:style>
  <w:style w:type="paragraph" w:customStyle="1" w:styleId="1">
    <w:name w:val="Без интервала1"/>
    <w:rsid w:val="00291D6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91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D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42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22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22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E9FBD21-17B9-4EEF-BD21-C09288DD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2025-04-02T12:18:00Z</cp:lastPrinted>
  <dcterms:created xsi:type="dcterms:W3CDTF">2025-04-02T12:15:00Z</dcterms:created>
  <dcterms:modified xsi:type="dcterms:W3CDTF">2025-04-02T12:29:00Z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2025-04-02T00:00:00Z</vt:filetime>
  </property>
  <property fmtid="{D5CDD505-2E9C-101B-9397-08002B2CF9AE}" pid="5" name="Producer">
    <vt:lpwstr>Сервис обработки PDF</vt:lpwstr>
  </property>
</Properties>
</file>